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114B" w14:textId="77777777" w:rsidR="00B92EB2" w:rsidRPr="007E2EAA" w:rsidRDefault="003F5710" w:rsidP="007F6176">
      <w:pPr>
        <w:pStyle w:val="DocumentHeading1"/>
        <w:rPr>
          <w:rFonts w:asciiTheme="majorHAnsi" w:hAnsiTheme="majorHAnsi"/>
        </w:rPr>
      </w:pPr>
      <w:r w:rsidRPr="007E2EAA">
        <w:rPr>
          <w:rFonts w:asciiTheme="majorHAnsi" w:hAnsiTheme="majorHAnsi"/>
        </w:rPr>
        <w:t>Job d</w:t>
      </w:r>
      <w:r w:rsidR="0051701C" w:rsidRPr="007E2EAA">
        <w:rPr>
          <w:rFonts w:asciiTheme="majorHAnsi" w:hAnsiTheme="majorHAnsi"/>
        </w:rPr>
        <w:t xml:space="preserve">escription </w:t>
      </w:r>
    </w:p>
    <w:p w14:paraId="269D1987" w14:textId="124986EA" w:rsidR="0051701C" w:rsidRPr="00D77A98" w:rsidRDefault="005929D6" w:rsidP="00B92EB2">
      <w:pPr>
        <w:pStyle w:val="DocumentHeading2"/>
        <w:rPr>
          <w:rFonts w:asciiTheme="majorHAnsi" w:hAnsiTheme="majorHAnsi"/>
          <w:b w:val="0"/>
        </w:rPr>
      </w:pPr>
      <w:r>
        <w:rPr>
          <w:rFonts w:asciiTheme="majorHAnsi" w:hAnsiTheme="majorHAnsi"/>
        </w:rPr>
        <w:t>Job t</w:t>
      </w:r>
      <w:r w:rsidR="0051701C" w:rsidRPr="007E2EAA">
        <w:rPr>
          <w:rFonts w:asciiTheme="majorHAnsi" w:hAnsiTheme="majorHAnsi"/>
        </w:rPr>
        <w:t>itle:</w:t>
      </w:r>
      <w:r w:rsidR="0051701C" w:rsidRPr="007E2EAA">
        <w:rPr>
          <w:rFonts w:asciiTheme="majorHAnsi" w:hAnsiTheme="majorHAnsi"/>
        </w:rPr>
        <w:tab/>
      </w:r>
      <w:r w:rsidR="0051701C" w:rsidRPr="007E2EAA">
        <w:rPr>
          <w:rFonts w:asciiTheme="majorHAnsi" w:hAnsiTheme="majorHAnsi"/>
          <w:b w:val="0"/>
        </w:rPr>
        <w:tab/>
      </w:r>
      <w:r w:rsidR="007F5C7F">
        <w:rPr>
          <w:rFonts w:asciiTheme="majorHAnsi" w:hAnsiTheme="majorHAnsi"/>
          <w:b w:val="0"/>
        </w:rPr>
        <w:t>Associate Lecturer</w:t>
      </w:r>
      <w:r w:rsidR="009F208C">
        <w:rPr>
          <w:rFonts w:asciiTheme="majorHAnsi" w:hAnsiTheme="majorHAnsi"/>
          <w:b w:val="0"/>
        </w:rPr>
        <w:t>: MA Creative Advertising</w:t>
      </w:r>
      <w:bookmarkStart w:id="0" w:name="_GoBack"/>
      <w:bookmarkEnd w:id="0"/>
    </w:p>
    <w:p w14:paraId="73E91B1E" w14:textId="77777777" w:rsidR="0051701C" w:rsidRPr="00D77A98" w:rsidRDefault="0051701C" w:rsidP="00B92EB2">
      <w:pPr>
        <w:pStyle w:val="DocumentHeading2"/>
        <w:rPr>
          <w:rFonts w:asciiTheme="majorHAnsi" w:hAnsiTheme="majorHAnsi"/>
          <w:b w:val="0"/>
        </w:rPr>
      </w:pPr>
    </w:p>
    <w:p w14:paraId="50C24E40" w14:textId="426F1206" w:rsidR="0051701C" w:rsidRPr="00D77A98" w:rsidRDefault="0051701C" w:rsidP="00B92EB2">
      <w:pPr>
        <w:pStyle w:val="DocumentHeading2"/>
        <w:rPr>
          <w:rFonts w:asciiTheme="majorHAnsi" w:hAnsiTheme="majorHAnsi"/>
          <w:b w:val="0"/>
        </w:rPr>
      </w:pPr>
      <w:r w:rsidRPr="00D77A98">
        <w:rPr>
          <w:rFonts w:asciiTheme="majorHAnsi" w:hAnsiTheme="majorHAnsi"/>
        </w:rPr>
        <w:t>Grade:</w:t>
      </w:r>
      <w:r w:rsidRPr="00D77A98">
        <w:rPr>
          <w:rFonts w:asciiTheme="majorHAnsi" w:hAnsiTheme="majorHAnsi"/>
        </w:rPr>
        <w:tab/>
      </w:r>
      <w:r w:rsidRPr="00D77A98">
        <w:rPr>
          <w:rFonts w:asciiTheme="majorHAnsi" w:hAnsiTheme="majorHAnsi"/>
          <w:b w:val="0"/>
        </w:rPr>
        <w:tab/>
      </w:r>
      <w:r w:rsidRPr="00D77A98">
        <w:rPr>
          <w:rFonts w:asciiTheme="majorHAnsi" w:hAnsiTheme="majorHAnsi"/>
          <w:b w:val="0"/>
        </w:rPr>
        <w:tab/>
        <w:t>This post h</w:t>
      </w:r>
      <w:r w:rsidR="007F5C7F">
        <w:rPr>
          <w:rFonts w:asciiTheme="majorHAnsi" w:hAnsiTheme="majorHAnsi"/>
          <w:b w:val="0"/>
        </w:rPr>
        <w:t>as been evaluated at Grade 6</w:t>
      </w:r>
      <w:r w:rsidRPr="00D77A98">
        <w:rPr>
          <w:rFonts w:asciiTheme="majorHAnsi" w:hAnsiTheme="majorHAnsi"/>
          <w:b w:val="0"/>
        </w:rPr>
        <w:t xml:space="preserve"> </w:t>
      </w:r>
    </w:p>
    <w:p w14:paraId="4940CCEF" w14:textId="77777777" w:rsidR="0051701C" w:rsidRPr="00D77A98" w:rsidRDefault="0051701C" w:rsidP="00B92EB2">
      <w:pPr>
        <w:pStyle w:val="DocumentHeading2"/>
        <w:rPr>
          <w:rFonts w:asciiTheme="majorHAnsi" w:hAnsiTheme="majorHAnsi"/>
          <w:b w:val="0"/>
        </w:rPr>
      </w:pPr>
    </w:p>
    <w:p w14:paraId="5602C4F0" w14:textId="70EA8359" w:rsidR="0051701C" w:rsidRPr="00D77A98" w:rsidRDefault="0051701C" w:rsidP="00B92EB2">
      <w:pPr>
        <w:pStyle w:val="DocumentHeading2"/>
        <w:rPr>
          <w:rFonts w:asciiTheme="majorHAnsi" w:hAnsiTheme="majorHAnsi"/>
          <w:b w:val="0"/>
        </w:rPr>
      </w:pPr>
      <w:r w:rsidRPr="00D77A98">
        <w:rPr>
          <w:rFonts w:asciiTheme="majorHAnsi" w:hAnsiTheme="majorHAnsi"/>
        </w:rPr>
        <w:t>Responsible to:</w:t>
      </w:r>
      <w:r w:rsidRPr="00D77A98">
        <w:rPr>
          <w:rFonts w:asciiTheme="majorHAnsi" w:hAnsiTheme="majorHAnsi"/>
        </w:rPr>
        <w:tab/>
      </w:r>
      <w:r w:rsidR="007F5C7F">
        <w:rPr>
          <w:rFonts w:asciiTheme="majorHAnsi" w:hAnsiTheme="majorHAnsi"/>
          <w:b w:val="0"/>
        </w:rPr>
        <w:tab/>
        <w:t>Subject Head</w:t>
      </w:r>
    </w:p>
    <w:p w14:paraId="19B2B842" w14:textId="77777777" w:rsidR="0061444D" w:rsidRPr="00D77A98" w:rsidRDefault="0061444D" w:rsidP="00B92EB2">
      <w:pPr>
        <w:pStyle w:val="DocumentHeading2"/>
        <w:rPr>
          <w:rFonts w:asciiTheme="majorHAnsi" w:hAnsiTheme="majorHAnsi"/>
          <w:b w:val="0"/>
        </w:rPr>
      </w:pPr>
    </w:p>
    <w:p w14:paraId="78538BFF" w14:textId="3D086D74" w:rsidR="0061444D" w:rsidRPr="00D77A98" w:rsidRDefault="0061444D" w:rsidP="00B92EB2">
      <w:pPr>
        <w:pStyle w:val="DocumentHeading2"/>
        <w:rPr>
          <w:rFonts w:asciiTheme="majorHAnsi" w:hAnsiTheme="majorHAnsi"/>
          <w:b w:val="0"/>
        </w:rPr>
      </w:pPr>
      <w:r w:rsidRPr="00D77A98">
        <w:rPr>
          <w:rFonts w:asciiTheme="majorHAnsi" w:hAnsiTheme="majorHAnsi"/>
        </w:rPr>
        <w:t>Date:</w:t>
      </w:r>
      <w:r w:rsidRPr="00D77A98">
        <w:rPr>
          <w:rFonts w:asciiTheme="majorHAnsi" w:hAnsiTheme="majorHAnsi"/>
          <w:b w:val="0"/>
        </w:rPr>
        <w:tab/>
      </w:r>
      <w:r w:rsidRPr="00D77A98">
        <w:rPr>
          <w:rFonts w:asciiTheme="majorHAnsi" w:hAnsiTheme="majorHAnsi"/>
          <w:b w:val="0"/>
        </w:rPr>
        <w:tab/>
      </w:r>
      <w:r w:rsidRPr="00D77A98">
        <w:rPr>
          <w:rFonts w:asciiTheme="majorHAnsi" w:hAnsiTheme="majorHAnsi"/>
          <w:b w:val="0"/>
        </w:rPr>
        <w:tab/>
      </w:r>
      <w:r w:rsidR="003D7F24">
        <w:rPr>
          <w:rFonts w:asciiTheme="majorHAnsi" w:hAnsiTheme="majorHAnsi"/>
          <w:b w:val="0"/>
        </w:rPr>
        <w:t>July 2015</w:t>
      </w:r>
      <w:r w:rsidR="007F5C7F">
        <w:rPr>
          <w:rFonts w:asciiTheme="majorHAnsi" w:hAnsiTheme="majorHAnsi"/>
          <w:b w:val="0"/>
        </w:rPr>
        <w:t xml:space="preserve"> </w:t>
      </w:r>
    </w:p>
    <w:p w14:paraId="382EB58A" w14:textId="77777777" w:rsidR="0051701C" w:rsidRPr="007E2EAA" w:rsidRDefault="0051701C" w:rsidP="00B92EB2">
      <w:pPr>
        <w:pStyle w:val="DocumentHeading2"/>
        <w:rPr>
          <w:rFonts w:asciiTheme="majorHAnsi" w:hAnsiTheme="majorHAnsi"/>
          <w:b w:val="0"/>
        </w:rPr>
      </w:pPr>
    </w:p>
    <w:p w14:paraId="72F74B5E" w14:textId="2393AC7D" w:rsidR="00AC48C8" w:rsidRPr="007E2EAA" w:rsidRDefault="005929D6" w:rsidP="00B92EB2">
      <w:pPr>
        <w:pStyle w:val="DocumentHeading2"/>
        <w:rPr>
          <w:rFonts w:asciiTheme="majorHAnsi" w:hAnsiTheme="majorHAnsi"/>
        </w:rPr>
      </w:pPr>
      <w:r>
        <w:rPr>
          <w:rFonts w:asciiTheme="majorHAnsi" w:hAnsiTheme="majorHAnsi"/>
        </w:rPr>
        <w:t>Job p</w:t>
      </w:r>
      <w:r w:rsidR="0051701C" w:rsidRPr="007E2EAA">
        <w:rPr>
          <w:rFonts w:asciiTheme="majorHAnsi" w:hAnsiTheme="majorHAnsi"/>
        </w:rPr>
        <w:t>urpose</w:t>
      </w:r>
    </w:p>
    <w:p w14:paraId="15D66568" w14:textId="0A994D09" w:rsidR="007F5C7F" w:rsidRDefault="007F5C7F" w:rsidP="00F50DA3">
      <w:pPr>
        <w:pStyle w:val="Documentbody"/>
        <w:rPr>
          <w:rFonts w:asciiTheme="majorHAnsi" w:hAnsiTheme="majorHAnsi"/>
        </w:rPr>
      </w:pPr>
      <w:r>
        <w:rPr>
          <w:rFonts w:asciiTheme="majorHAnsi" w:hAnsiTheme="majorHAnsi"/>
        </w:rPr>
        <w:t>To contribute to the delivery of undergraduate and postgraduate awards in the programme area, including the assessment of students.</w:t>
      </w:r>
    </w:p>
    <w:p w14:paraId="7C16FF88" w14:textId="18E70A55" w:rsidR="00EB56D2" w:rsidRPr="00EB56D2" w:rsidRDefault="00EB56D2" w:rsidP="00F50DA3">
      <w:pPr>
        <w:pStyle w:val="Documentbody"/>
        <w:rPr>
          <w:rFonts w:asciiTheme="majorHAnsi" w:hAnsiTheme="majorHAnsi"/>
          <w:b/>
        </w:rPr>
      </w:pPr>
      <w:r w:rsidRPr="00EB56D2">
        <w:rPr>
          <w:rFonts w:asciiTheme="majorHAnsi" w:hAnsiTheme="majorHAnsi"/>
          <w:b/>
        </w:rPr>
        <w:t>Health and safety at Falmouth University</w:t>
      </w:r>
    </w:p>
    <w:p w14:paraId="4270EA07" w14:textId="37D87989" w:rsidR="00AC48C8" w:rsidRDefault="00EB56D2" w:rsidP="00F50DA3">
      <w:pPr>
        <w:pStyle w:val="Documentbody"/>
        <w:rPr>
          <w:rFonts w:asciiTheme="majorHAnsi" w:hAnsiTheme="majorHAnsi"/>
          <w:b/>
        </w:rPr>
      </w:pPr>
      <w:r>
        <w:rPr>
          <w:rFonts w:asciiTheme="majorHAnsi" w:hAnsiTheme="majorHAnsi"/>
        </w:rPr>
        <w:t>The University takes health and s</w:t>
      </w:r>
      <w:r w:rsidR="000E62D8" w:rsidRPr="007E2EAA">
        <w:rPr>
          <w:rFonts w:asciiTheme="majorHAnsi" w:hAnsiTheme="majorHAnsi"/>
        </w:rPr>
        <w:t xml:space="preserve">afety matters very seriously.  All staff have a responsibility to take reasonable care for the health and safety of themselves and others who may be affected by their actions and omissions.  They also have a duty to comply with </w:t>
      </w:r>
      <w:r w:rsidR="003E3F38">
        <w:rPr>
          <w:rFonts w:asciiTheme="majorHAnsi" w:hAnsiTheme="majorHAnsi"/>
        </w:rPr>
        <w:t xml:space="preserve">the </w:t>
      </w:r>
      <w:r>
        <w:rPr>
          <w:rFonts w:asciiTheme="majorHAnsi" w:hAnsiTheme="majorHAnsi"/>
        </w:rPr>
        <w:t>University’s arrangements for health and s</w:t>
      </w:r>
      <w:r w:rsidR="000E62D8" w:rsidRPr="007E2EAA">
        <w:rPr>
          <w:rFonts w:asciiTheme="majorHAnsi" w:hAnsiTheme="majorHAnsi"/>
        </w:rPr>
        <w:t>afety.  Staff with responsibility for others must ensure the proper enactment of University policy within their areas in line with levels of responsibility set out in the University’s Health and Safety Policy.</w:t>
      </w:r>
      <w:r w:rsidR="007E2EAA" w:rsidRPr="007E2EAA">
        <w:rPr>
          <w:rFonts w:asciiTheme="majorHAnsi" w:hAnsiTheme="majorHAnsi"/>
        </w:rPr>
        <w:br/>
      </w:r>
      <w:r w:rsidR="007E2EAA" w:rsidRPr="007E2EAA">
        <w:rPr>
          <w:rFonts w:asciiTheme="majorHAnsi" w:hAnsiTheme="majorHAnsi"/>
        </w:rPr>
        <w:br/>
      </w:r>
      <w:r w:rsidR="0051701C" w:rsidRPr="007E2EAA">
        <w:rPr>
          <w:rFonts w:asciiTheme="majorHAnsi" w:hAnsiTheme="majorHAnsi"/>
          <w:b/>
        </w:rPr>
        <w:t xml:space="preserve">Main </w:t>
      </w:r>
      <w:r w:rsidR="005929D6">
        <w:rPr>
          <w:rFonts w:asciiTheme="majorHAnsi" w:hAnsiTheme="majorHAnsi"/>
          <w:b/>
        </w:rPr>
        <w:t>d</w:t>
      </w:r>
      <w:r w:rsidR="007E6730" w:rsidRPr="007E2EAA">
        <w:rPr>
          <w:rFonts w:asciiTheme="majorHAnsi" w:hAnsiTheme="majorHAnsi"/>
          <w:b/>
        </w:rPr>
        <w:t>uties</w:t>
      </w:r>
      <w:r w:rsidR="005929D6">
        <w:rPr>
          <w:rFonts w:asciiTheme="majorHAnsi" w:hAnsiTheme="majorHAnsi"/>
          <w:b/>
        </w:rPr>
        <w:t xml:space="preserve"> and r</w:t>
      </w:r>
      <w:r w:rsidR="0051701C" w:rsidRPr="007E2EAA">
        <w:rPr>
          <w:rFonts w:asciiTheme="majorHAnsi" w:hAnsiTheme="majorHAnsi"/>
          <w:b/>
        </w:rPr>
        <w:t>esponsibilities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614"/>
      </w:tblGrid>
      <w:tr w:rsidR="007F5C7F" w:rsidRPr="007F5C7F" w14:paraId="5A49CFCF" w14:textId="77777777" w:rsidTr="007F5C7F">
        <w:tc>
          <w:tcPr>
            <w:tcW w:w="1317" w:type="dxa"/>
          </w:tcPr>
          <w:p w14:paraId="74E5FF4A" w14:textId="77777777" w:rsidR="007F5C7F" w:rsidRPr="007F5C7F" w:rsidRDefault="007F5C7F" w:rsidP="007F5C7F">
            <w:pPr>
              <w:spacing w:before="20" w:after="20"/>
              <w:jc w:val="center"/>
              <w:rPr>
                <w:rFonts w:ascii="Calibri" w:hAnsi="Calibri" w:cs="Calibri"/>
                <w:b/>
                <w:sz w:val="22"/>
                <w:szCs w:val="22"/>
                <w:lang w:eastAsia="en-GB"/>
              </w:rPr>
            </w:pPr>
            <w:r w:rsidRPr="007F5C7F">
              <w:rPr>
                <w:rFonts w:ascii="Calibri" w:hAnsi="Calibri" w:cs="Calibri"/>
                <w:b/>
                <w:sz w:val="22"/>
                <w:szCs w:val="22"/>
                <w:lang w:eastAsia="en-GB"/>
              </w:rPr>
              <w:t>ACTIVITIES</w:t>
            </w:r>
          </w:p>
        </w:tc>
        <w:tc>
          <w:tcPr>
            <w:tcW w:w="7614" w:type="dxa"/>
          </w:tcPr>
          <w:p w14:paraId="367FA781" w14:textId="77777777" w:rsidR="007F5C7F" w:rsidRPr="007F5C7F" w:rsidRDefault="007F5C7F" w:rsidP="007F5C7F">
            <w:pPr>
              <w:spacing w:before="20" w:after="20"/>
              <w:jc w:val="center"/>
              <w:rPr>
                <w:rFonts w:ascii="Calibri" w:hAnsi="Calibri" w:cs="Calibri"/>
                <w:b/>
                <w:sz w:val="22"/>
                <w:szCs w:val="22"/>
                <w:lang w:eastAsia="en-GB"/>
              </w:rPr>
            </w:pPr>
          </w:p>
        </w:tc>
      </w:tr>
      <w:tr w:rsidR="007F5C7F" w:rsidRPr="007F5C7F" w14:paraId="6691A61D" w14:textId="77777777" w:rsidTr="007F5C7F">
        <w:tc>
          <w:tcPr>
            <w:tcW w:w="1317" w:type="dxa"/>
          </w:tcPr>
          <w:p w14:paraId="5CB63122" w14:textId="77777777" w:rsidR="007F5C7F" w:rsidRPr="007F5C7F" w:rsidRDefault="007F5C7F" w:rsidP="007F5C7F">
            <w:pPr>
              <w:jc w:val="center"/>
              <w:rPr>
                <w:rFonts w:ascii="Calibri" w:hAnsi="Calibri" w:cs="Calibri"/>
                <w:b/>
                <w:sz w:val="22"/>
                <w:szCs w:val="22"/>
                <w:lang w:eastAsia="en-GB"/>
              </w:rPr>
            </w:pPr>
          </w:p>
          <w:p w14:paraId="5487C5A2" w14:textId="77777777" w:rsidR="007F5C7F" w:rsidRPr="007F5C7F" w:rsidRDefault="007F5C7F" w:rsidP="007F5C7F">
            <w:pPr>
              <w:jc w:val="center"/>
              <w:rPr>
                <w:rFonts w:ascii="Calibri" w:hAnsi="Calibri" w:cs="Calibri"/>
                <w:b/>
                <w:sz w:val="22"/>
                <w:szCs w:val="22"/>
                <w:lang w:eastAsia="en-GB"/>
              </w:rPr>
            </w:pPr>
          </w:p>
          <w:p w14:paraId="77B5C159" w14:textId="77777777" w:rsidR="007F5C7F" w:rsidRPr="007F5C7F" w:rsidRDefault="007F5C7F" w:rsidP="007F5C7F">
            <w:pPr>
              <w:jc w:val="center"/>
              <w:rPr>
                <w:rFonts w:ascii="Calibri" w:hAnsi="Calibri" w:cs="Calibri"/>
                <w:b/>
                <w:sz w:val="22"/>
                <w:szCs w:val="22"/>
                <w:lang w:eastAsia="en-GB"/>
              </w:rPr>
            </w:pPr>
          </w:p>
          <w:p w14:paraId="12C769F2" w14:textId="77777777" w:rsidR="007F5C7F" w:rsidRPr="007F5C7F" w:rsidRDefault="007F5C7F" w:rsidP="007F5C7F">
            <w:pPr>
              <w:jc w:val="center"/>
              <w:rPr>
                <w:rFonts w:ascii="Calibri" w:hAnsi="Calibri" w:cs="Calibri"/>
                <w:b/>
                <w:sz w:val="22"/>
                <w:szCs w:val="22"/>
                <w:lang w:eastAsia="en-GB"/>
              </w:rPr>
            </w:pPr>
          </w:p>
          <w:p w14:paraId="07383113" w14:textId="2539D3C8" w:rsidR="007F5C7F" w:rsidRPr="007F5C7F" w:rsidRDefault="005929D6" w:rsidP="007F5C7F">
            <w:pPr>
              <w:jc w:val="center"/>
              <w:rPr>
                <w:rFonts w:ascii="Calibri" w:hAnsi="Calibri" w:cs="Calibri"/>
                <w:b/>
                <w:sz w:val="22"/>
                <w:szCs w:val="22"/>
                <w:lang w:eastAsia="en-GB"/>
              </w:rPr>
            </w:pPr>
            <w:r>
              <w:rPr>
                <w:rFonts w:ascii="Calibri" w:hAnsi="Calibri" w:cs="Calibri"/>
                <w:b/>
                <w:sz w:val="22"/>
                <w:szCs w:val="22"/>
                <w:lang w:eastAsia="en-GB"/>
              </w:rPr>
              <w:t>Core t</w:t>
            </w:r>
            <w:r w:rsidR="007F5C7F" w:rsidRPr="007F5C7F">
              <w:rPr>
                <w:rFonts w:ascii="Calibri" w:hAnsi="Calibri" w:cs="Calibri"/>
                <w:b/>
                <w:sz w:val="22"/>
                <w:szCs w:val="22"/>
                <w:lang w:eastAsia="en-GB"/>
              </w:rPr>
              <w:t>eaching</w:t>
            </w:r>
          </w:p>
        </w:tc>
        <w:tc>
          <w:tcPr>
            <w:tcW w:w="7614" w:type="dxa"/>
          </w:tcPr>
          <w:p w14:paraId="745ED536" w14:textId="77777777" w:rsidR="007F5C7F" w:rsidRPr="007F5C7F" w:rsidRDefault="007F5C7F" w:rsidP="007F5C7F">
            <w:pPr>
              <w:pStyle w:val="ListParagraph"/>
              <w:numPr>
                <w:ilvl w:val="0"/>
                <w:numId w:val="10"/>
              </w:numPr>
              <w:spacing w:after="200" w:line="276" w:lineRule="auto"/>
              <w:rPr>
                <w:rFonts w:ascii="Calibri" w:hAnsi="Calibri" w:cs="Calibri"/>
                <w:sz w:val="22"/>
                <w:szCs w:val="22"/>
                <w:lang w:eastAsia="en-GB"/>
              </w:rPr>
            </w:pPr>
            <w:r w:rsidRPr="007F5C7F">
              <w:rPr>
                <w:rFonts w:ascii="Calibri" w:hAnsi="Calibri" w:cs="Calibri"/>
                <w:sz w:val="22"/>
                <w:szCs w:val="22"/>
                <w:lang w:eastAsia="en-GB"/>
              </w:rPr>
              <w:t>Preparation and delivery of Lectures</w:t>
            </w:r>
          </w:p>
          <w:p w14:paraId="75266184" w14:textId="77777777" w:rsidR="007F5C7F" w:rsidRPr="007F5C7F" w:rsidRDefault="007F5C7F" w:rsidP="007F5C7F">
            <w:pPr>
              <w:numPr>
                <w:ilvl w:val="0"/>
                <w:numId w:val="10"/>
              </w:numPr>
              <w:spacing w:after="200" w:line="276" w:lineRule="auto"/>
              <w:rPr>
                <w:rFonts w:ascii="Calibri" w:hAnsi="Calibri" w:cs="Calibri"/>
                <w:sz w:val="22"/>
                <w:szCs w:val="22"/>
                <w:lang w:eastAsia="en-GB"/>
              </w:rPr>
            </w:pPr>
            <w:r w:rsidRPr="007F5C7F">
              <w:rPr>
                <w:rFonts w:ascii="Calibri" w:hAnsi="Calibri" w:cs="Calibri"/>
                <w:sz w:val="22"/>
                <w:szCs w:val="22"/>
                <w:lang w:eastAsia="en-GB"/>
              </w:rPr>
              <w:t>Preparation and delivery of Seminars/Tutorials</w:t>
            </w:r>
          </w:p>
          <w:p w14:paraId="5C77EA2E" w14:textId="77777777" w:rsidR="007F5C7F" w:rsidRDefault="007F5C7F" w:rsidP="007F5C7F">
            <w:pPr>
              <w:numPr>
                <w:ilvl w:val="0"/>
                <w:numId w:val="10"/>
              </w:numPr>
              <w:spacing w:after="200" w:line="276" w:lineRule="auto"/>
              <w:rPr>
                <w:rFonts w:ascii="Calibri" w:hAnsi="Calibri" w:cs="Calibri"/>
                <w:sz w:val="22"/>
                <w:szCs w:val="22"/>
                <w:lang w:eastAsia="en-GB"/>
              </w:rPr>
            </w:pPr>
            <w:r w:rsidRPr="007F5C7F">
              <w:rPr>
                <w:rFonts w:ascii="Calibri" w:hAnsi="Calibri" w:cs="Calibri"/>
                <w:sz w:val="22"/>
                <w:szCs w:val="22"/>
                <w:lang w:eastAsia="en-GB"/>
              </w:rPr>
              <w:t>Preparation and supervision of Workshops</w:t>
            </w:r>
          </w:p>
          <w:p w14:paraId="5C0E99E1" w14:textId="2A90C8B9" w:rsidR="001B1F56" w:rsidRPr="007F5C7F" w:rsidRDefault="001B1F56" w:rsidP="007F5C7F">
            <w:pPr>
              <w:numPr>
                <w:ilvl w:val="0"/>
                <w:numId w:val="10"/>
              </w:numPr>
              <w:spacing w:after="200" w:line="276" w:lineRule="auto"/>
              <w:rPr>
                <w:rFonts w:ascii="Calibri" w:hAnsi="Calibri" w:cs="Calibri"/>
                <w:sz w:val="22"/>
                <w:szCs w:val="22"/>
                <w:lang w:eastAsia="en-GB"/>
              </w:rPr>
            </w:pPr>
            <w:r>
              <w:rPr>
                <w:rFonts w:ascii="Calibri" w:hAnsi="Calibri" w:cs="Calibri"/>
                <w:sz w:val="22"/>
                <w:szCs w:val="22"/>
                <w:lang w:eastAsia="en-GB"/>
              </w:rPr>
              <w:t xml:space="preserve">Contribute &amp; </w:t>
            </w:r>
            <w:r w:rsidRPr="001B1F56">
              <w:rPr>
                <w:rFonts w:ascii="Calibri" w:hAnsi="Calibri" w:cs="Calibri"/>
                <w:sz w:val="22"/>
                <w:szCs w:val="22"/>
                <w:lang w:eastAsia="en-GB"/>
              </w:rPr>
              <w:t>upload VLE materials</w:t>
            </w:r>
          </w:p>
          <w:p w14:paraId="7F5FCFD5" w14:textId="075BCF83" w:rsidR="007F5C7F" w:rsidRPr="007F5C7F" w:rsidRDefault="007F5C7F" w:rsidP="007F5C7F">
            <w:pPr>
              <w:numPr>
                <w:ilvl w:val="0"/>
                <w:numId w:val="10"/>
              </w:numPr>
              <w:spacing w:after="200" w:line="276" w:lineRule="auto"/>
              <w:rPr>
                <w:rFonts w:ascii="Calibri" w:hAnsi="Calibri" w:cs="Calibri"/>
                <w:sz w:val="22"/>
                <w:szCs w:val="22"/>
                <w:lang w:eastAsia="en-GB"/>
              </w:rPr>
            </w:pPr>
            <w:r w:rsidRPr="007F5C7F">
              <w:rPr>
                <w:rFonts w:ascii="Calibri" w:hAnsi="Calibri" w:cs="Calibri"/>
                <w:sz w:val="22"/>
                <w:szCs w:val="22"/>
                <w:lang w:eastAsia="en-GB"/>
              </w:rPr>
              <w:t>Supervising student projects (to include preparation, contact and marking)</w:t>
            </w:r>
          </w:p>
          <w:p w14:paraId="19B51884" w14:textId="77777777" w:rsidR="007F5C7F" w:rsidRPr="007F5C7F" w:rsidRDefault="007F5C7F" w:rsidP="007F5C7F">
            <w:pPr>
              <w:numPr>
                <w:ilvl w:val="0"/>
                <w:numId w:val="13"/>
              </w:numPr>
              <w:spacing w:after="200" w:line="276" w:lineRule="auto"/>
              <w:rPr>
                <w:rFonts w:ascii="Calibri" w:hAnsi="Calibri" w:cs="Calibri"/>
                <w:sz w:val="22"/>
                <w:szCs w:val="22"/>
                <w:lang w:eastAsia="en-GB"/>
              </w:rPr>
            </w:pPr>
            <w:r w:rsidRPr="007F5C7F">
              <w:rPr>
                <w:rFonts w:ascii="Calibri" w:hAnsi="Calibri" w:cs="Calibri"/>
                <w:sz w:val="22"/>
                <w:szCs w:val="22"/>
                <w:lang w:eastAsia="en-GB"/>
              </w:rPr>
              <w:t>Undergraduate students</w:t>
            </w:r>
          </w:p>
          <w:p w14:paraId="537A366D" w14:textId="77777777" w:rsidR="007F5C7F" w:rsidRPr="007F5C7F" w:rsidRDefault="007F5C7F" w:rsidP="007F5C7F">
            <w:pPr>
              <w:numPr>
                <w:ilvl w:val="0"/>
                <w:numId w:val="13"/>
              </w:numPr>
              <w:spacing w:after="200" w:line="276" w:lineRule="auto"/>
              <w:rPr>
                <w:rFonts w:ascii="Calibri" w:hAnsi="Calibri" w:cs="Calibri"/>
                <w:sz w:val="22"/>
                <w:szCs w:val="22"/>
                <w:lang w:eastAsia="en-GB"/>
              </w:rPr>
            </w:pPr>
            <w:r w:rsidRPr="007F5C7F">
              <w:rPr>
                <w:rFonts w:ascii="Calibri" w:hAnsi="Calibri" w:cs="Calibri"/>
                <w:sz w:val="22"/>
                <w:szCs w:val="22"/>
                <w:lang w:eastAsia="en-GB"/>
              </w:rPr>
              <w:t>Postgraduate students</w:t>
            </w:r>
          </w:p>
          <w:p w14:paraId="1286CF76" w14:textId="77777777" w:rsidR="007F5C7F" w:rsidRPr="007F5C7F" w:rsidRDefault="007F5C7F" w:rsidP="007F5C7F">
            <w:pPr>
              <w:rPr>
                <w:rFonts w:ascii="Calibri" w:hAnsi="Calibri" w:cs="Calibri"/>
                <w:sz w:val="22"/>
                <w:szCs w:val="22"/>
                <w:lang w:eastAsia="en-GB"/>
              </w:rPr>
            </w:pPr>
          </w:p>
          <w:p w14:paraId="58D1AFDE" w14:textId="77777777" w:rsidR="007F5C7F" w:rsidRPr="007F5C7F" w:rsidRDefault="007F5C7F" w:rsidP="007F5C7F">
            <w:pPr>
              <w:rPr>
                <w:rFonts w:ascii="Calibri" w:hAnsi="Calibri" w:cs="Calibri"/>
                <w:sz w:val="22"/>
                <w:szCs w:val="22"/>
                <w:lang w:eastAsia="en-GB"/>
              </w:rPr>
            </w:pPr>
            <w:r w:rsidRPr="007F5C7F">
              <w:rPr>
                <w:rFonts w:ascii="Calibri" w:hAnsi="Calibri" w:cs="Calibri"/>
                <w:b/>
                <w:sz w:val="22"/>
                <w:szCs w:val="22"/>
                <w:lang w:eastAsia="en-GB"/>
              </w:rPr>
              <w:t>Rate Calculation</w:t>
            </w:r>
            <w:r w:rsidRPr="007F5C7F">
              <w:rPr>
                <w:rFonts w:ascii="Calibri" w:hAnsi="Calibri" w:cs="Calibri"/>
                <w:sz w:val="22"/>
                <w:szCs w:val="22"/>
                <w:lang w:eastAsia="en-GB"/>
              </w:rPr>
              <w:t xml:space="preserve">: Standard Hourly Rate + Holiday/Bank Holiday Pay x 1.9 Enhancement = Total Remuneration </w:t>
            </w:r>
          </w:p>
          <w:p w14:paraId="7F54B4DB" w14:textId="77777777" w:rsidR="007F5C7F" w:rsidRPr="007F5C7F" w:rsidRDefault="007F5C7F" w:rsidP="007F5C7F">
            <w:pPr>
              <w:rPr>
                <w:rFonts w:ascii="Calibri" w:hAnsi="Calibri" w:cs="Calibri"/>
                <w:sz w:val="22"/>
                <w:szCs w:val="22"/>
                <w:lang w:eastAsia="en-GB"/>
              </w:rPr>
            </w:pPr>
          </w:p>
          <w:p w14:paraId="37F2541D" w14:textId="5350D9E9" w:rsidR="007F5C7F" w:rsidRPr="007F5C7F" w:rsidRDefault="007F5C7F" w:rsidP="007F5C7F">
            <w:pPr>
              <w:rPr>
                <w:rFonts w:ascii="Calibri" w:hAnsi="Calibri" w:cs="Calibri"/>
                <w:sz w:val="22"/>
                <w:szCs w:val="22"/>
                <w:lang w:eastAsia="en-GB"/>
              </w:rPr>
            </w:pPr>
            <w:r w:rsidRPr="007F5C7F">
              <w:rPr>
                <w:rFonts w:ascii="Calibri" w:hAnsi="Calibri" w:cs="Calibri"/>
                <w:sz w:val="22"/>
                <w:szCs w:val="22"/>
                <w:lang w:eastAsia="en-GB"/>
              </w:rPr>
              <w:lastRenderedPageBreak/>
              <w:t xml:space="preserve">This rate is payable based on actual </w:t>
            </w:r>
            <w:r w:rsidRPr="007F5C7F">
              <w:rPr>
                <w:rFonts w:ascii="Calibri" w:hAnsi="Calibri" w:cs="Calibri"/>
                <w:b/>
                <w:sz w:val="22"/>
                <w:szCs w:val="22"/>
                <w:u w:val="single"/>
                <w:lang w:eastAsia="en-GB"/>
              </w:rPr>
              <w:t>contact</w:t>
            </w:r>
            <w:r w:rsidRPr="007F5C7F">
              <w:rPr>
                <w:rFonts w:ascii="Calibri" w:hAnsi="Calibri" w:cs="Calibri"/>
                <w:sz w:val="22"/>
                <w:szCs w:val="22"/>
                <w:lang w:eastAsia="en-GB"/>
              </w:rPr>
              <w:t xml:space="preserve"> hours.  The 1.9 enhancement is included to cover the preparation, delivery and marking associated with the teaching activity.</w:t>
            </w:r>
          </w:p>
        </w:tc>
      </w:tr>
      <w:tr w:rsidR="007F5C7F" w:rsidRPr="007F5C7F" w14:paraId="19355D65" w14:textId="77777777" w:rsidTr="007F5C7F">
        <w:tc>
          <w:tcPr>
            <w:tcW w:w="1317" w:type="dxa"/>
          </w:tcPr>
          <w:p w14:paraId="7C9E8E9B" w14:textId="77777777" w:rsidR="007F5C7F" w:rsidRPr="007F5C7F" w:rsidRDefault="007F5C7F" w:rsidP="007F5C7F">
            <w:pPr>
              <w:jc w:val="center"/>
              <w:rPr>
                <w:rFonts w:ascii="Calibri" w:hAnsi="Calibri" w:cs="Calibri"/>
                <w:b/>
                <w:sz w:val="22"/>
                <w:szCs w:val="22"/>
                <w:lang w:eastAsia="en-GB"/>
              </w:rPr>
            </w:pPr>
          </w:p>
          <w:p w14:paraId="69D1DBF9" w14:textId="77777777" w:rsidR="007F5C7F" w:rsidRPr="007F5C7F" w:rsidRDefault="007F5C7F" w:rsidP="007F5C7F">
            <w:pPr>
              <w:jc w:val="center"/>
              <w:rPr>
                <w:rFonts w:ascii="Calibri" w:hAnsi="Calibri" w:cs="Calibri"/>
                <w:b/>
                <w:sz w:val="22"/>
                <w:szCs w:val="22"/>
                <w:lang w:eastAsia="en-GB"/>
              </w:rPr>
            </w:pPr>
          </w:p>
          <w:p w14:paraId="32F0CF7A" w14:textId="77777777" w:rsidR="007F5C7F" w:rsidRDefault="007F5C7F" w:rsidP="007F5C7F">
            <w:pPr>
              <w:jc w:val="center"/>
              <w:rPr>
                <w:rFonts w:ascii="Calibri" w:hAnsi="Calibri" w:cs="Calibri"/>
                <w:b/>
                <w:sz w:val="22"/>
                <w:szCs w:val="22"/>
                <w:lang w:eastAsia="en-GB"/>
              </w:rPr>
            </w:pPr>
          </w:p>
          <w:p w14:paraId="5FC4A5EC" w14:textId="77777777" w:rsidR="007F5C7F" w:rsidRDefault="007F5C7F" w:rsidP="007F5C7F">
            <w:pPr>
              <w:jc w:val="center"/>
              <w:rPr>
                <w:rFonts w:ascii="Calibri" w:hAnsi="Calibri" w:cs="Calibri"/>
                <w:b/>
                <w:sz w:val="22"/>
                <w:szCs w:val="22"/>
                <w:lang w:eastAsia="en-GB"/>
              </w:rPr>
            </w:pPr>
          </w:p>
          <w:p w14:paraId="161E2641" w14:textId="77777777" w:rsidR="007F5C7F" w:rsidRDefault="007F5C7F" w:rsidP="007F5C7F">
            <w:pPr>
              <w:jc w:val="center"/>
              <w:rPr>
                <w:rFonts w:ascii="Calibri" w:hAnsi="Calibri" w:cs="Calibri"/>
                <w:b/>
                <w:sz w:val="22"/>
                <w:szCs w:val="22"/>
                <w:lang w:eastAsia="en-GB"/>
              </w:rPr>
            </w:pPr>
          </w:p>
          <w:p w14:paraId="1DAE4516" w14:textId="77777777" w:rsidR="007F5C7F" w:rsidRPr="007F5C7F" w:rsidRDefault="007F5C7F" w:rsidP="007F5C7F">
            <w:pPr>
              <w:jc w:val="center"/>
              <w:rPr>
                <w:rFonts w:ascii="Calibri" w:hAnsi="Calibri" w:cs="Calibri"/>
                <w:b/>
                <w:sz w:val="22"/>
                <w:szCs w:val="22"/>
                <w:lang w:eastAsia="en-GB"/>
              </w:rPr>
            </w:pPr>
          </w:p>
          <w:p w14:paraId="5B544400" w14:textId="07E5ECB5" w:rsidR="007F5C7F" w:rsidRPr="007F5C7F" w:rsidRDefault="005929D6" w:rsidP="005929D6">
            <w:pPr>
              <w:jc w:val="center"/>
              <w:rPr>
                <w:rFonts w:ascii="Calibri" w:hAnsi="Calibri" w:cs="Calibri"/>
                <w:b/>
                <w:sz w:val="22"/>
                <w:szCs w:val="22"/>
                <w:lang w:eastAsia="en-GB"/>
              </w:rPr>
            </w:pPr>
            <w:r>
              <w:rPr>
                <w:rFonts w:ascii="Calibri" w:hAnsi="Calibri" w:cs="Calibri"/>
                <w:b/>
                <w:sz w:val="22"/>
                <w:szCs w:val="22"/>
                <w:lang w:eastAsia="en-GB"/>
              </w:rPr>
              <w:t>Additional t</w:t>
            </w:r>
            <w:r w:rsidR="007F5C7F" w:rsidRPr="007F5C7F">
              <w:rPr>
                <w:rFonts w:ascii="Calibri" w:hAnsi="Calibri" w:cs="Calibri"/>
                <w:b/>
                <w:sz w:val="22"/>
                <w:szCs w:val="22"/>
                <w:lang w:eastAsia="en-GB"/>
              </w:rPr>
              <w:t xml:space="preserve">eaching </w:t>
            </w:r>
            <w:r>
              <w:rPr>
                <w:rFonts w:ascii="Calibri" w:hAnsi="Calibri" w:cs="Calibri"/>
                <w:b/>
                <w:sz w:val="22"/>
                <w:szCs w:val="22"/>
                <w:lang w:eastAsia="en-GB"/>
              </w:rPr>
              <w:t>related a</w:t>
            </w:r>
            <w:r w:rsidR="007F5C7F" w:rsidRPr="007F5C7F">
              <w:rPr>
                <w:rFonts w:ascii="Calibri" w:hAnsi="Calibri" w:cs="Calibri"/>
                <w:b/>
                <w:sz w:val="22"/>
                <w:szCs w:val="22"/>
                <w:lang w:eastAsia="en-GB"/>
              </w:rPr>
              <w:t>ctivities</w:t>
            </w:r>
          </w:p>
        </w:tc>
        <w:tc>
          <w:tcPr>
            <w:tcW w:w="7614" w:type="dxa"/>
          </w:tcPr>
          <w:p w14:paraId="4AC1952F" w14:textId="77777777" w:rsidR="007F5C7F" w:rsidRPr="007F5C7F" w:rsidRDefault="007F5C7F" w:rsidP="007F5C7F">
            <w:pPr>
              <w:ind w:left="360"/>
              <w:rPr>
                <w:rFonts w:ascii="Calibri" w:hAnsi="Calibri" w:cs="Calibri"/>
                <w:sz w:val="22"/>
                <w:szCs w:val="22"/>
                <w:lang w:eastAsia="en-GB"/>
              </w:rPr>
            </w:pPr>
          </w:p>
          <w:p w14:paraId="7F84F61A" w14:textId="4D62498A"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 xml:space="preserve">Marking &amp; </w:t>
            </w:r>
            <w:r w:rsidR="005929D6">
              <w:rPr>
                <w:rFonts w:ascii="Calibri" w:hAnsi="Calibri" w:cs="Calibri"/>
                <w:sz w:val="22"/>
                <w:szCs w:val="22"/>
                <w:lang w:eastAsia="en-GB"/>
              </w:rPr>
              <w:t>a</w:t>
            </w:r>
            <w:r w:rsidRPr="007F5C7F">
              <w:rPr>
                <w:rFonts w:ascii="Calibri" w:hAnsi="Calibri" w:cs="Calibri"/>
                <w:sz w:val="22"/>
                <w:szCs w:val="22"/>
                <w:lang w:eastAsia="en-GB"/>
              </w:rPr>
              <w:t xml:space="preserve">ssessing student work and providing feedback where preparation and delivery are </w:t>
            </w:r>
            <w:r w:rsidRPr="007F5C7F">
              <w:rPr>
                <w:rFonts w:ascii="Calibri" w:hAnsi="Calibri" w:cs="Calibri"/>
                <w:b/>
                <w:sz w:val="22"/>
                <w:szCs w:val="22"/>
                <w:lang w:eastAsia="en-GB"/>
              </w:rPr>
              <w:t>undertaken by others</w:t>
            </w:r>
            <w:r w:rsidRPr="007F5C7F">
              <w:rPr>
                <w:rFonts w:ascii="Calibri" w:hAnsi="Calibri" w:cs="Calibri"/>
                <w:sz w:val="22"/>
                <w:szCs w:val="22"/>
                <w:lang w:eastAsia="en-GB"/>
              </w:rPr>
              <w:t>.</w:t>
            </w:r>
          </w:p>
          <w:p w14:paraId="2AE22EF8"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Assist in the writing of Module Guides</w:t>
            </w:r>
          </w:p>
          <w:p w14:paraId="4230ACBF" w14:textId="41178A27" w:rsidR="007F5C7F" w:rsidRPr="007F5C7F" w:rsidRDefault="005929D6" w:rsidP="00355270">
            <w:pPr>
              <w:numPr>
                <w:ilvl w:val="0"/>
                <w:numId w:val="12"/>
              </w:numPr>
              <w:spacing w:after="200" w:line="276" w:lineRule="auto"/>
              <w:rPr>
                <w:rFonts w:ascii="Calibri" w:hAnsi="Calibri" w:cs="Calibri"/>
                <w:sz w:val="22"/>
                <w:szCs w:val="22"/>
                <w:lang w:eastAsia="en-GB"/>
              </w:rPr>
            </w:pPr>
            <w:r>
              <w:rPr>
                <w:rFonts w:ascii="Calibri" w:hAnsi="Calibri" w:cs="Calibri"/>
                <w:sz w:val="22"/>
                <w:szCs w:val="22"/>
                <w:lang w:eastAsia="en-GB"/>
              </w:rPr>
              <w:t>Course team m</w:t>
            </w:r>
            <w:r w:rsidR="007F5C7F" w:rsidRPr="007F5C7F">
              <w:rPr>
                <w:rFonts w:ascii="Calibri" w:hAnsi="Calibri" w:cs="Calibri"/>
                <w:sz w:val="22"/>
                <w:szCs w:val="22"/>
                <w:lang w:eastAsia="en-GB"/>
              </w:rPr>
              <w:t>eetings</w:t>
            </w:r>
          </w:p>
          <w:p w14:paraId="605FEE41" w14:textId="12C1C09D" w:rsidR="007F5C7F" w:rsidRPr="007F5C7F" w:rsidRDefault="005929D6" w:rsidP="00355270">
            <w:pPr>
              <w:numPr>
                <w:ilvl w:val="0"/>
                <w:numId w:val="12"/>
              </w:numPr>
              <w:spacing w:after="200" w:line="276" w:lineRule="auto"/>
              <w:rPr>
                <w:rFonts w:ascii="Calibri" w:hAnsi="Calibri" w:cs="Calibri"/>
                <w:sz w:val="22"/>
                <w:szCs w:val="22"/>
                <w:lang w:eastAsia="en-GB"/>
              </w:rPr>
            </w:pPr>
            <w:r>
              <w:rPr>
                <w:rFonts w:ascii="Calibri" w:hAnsi="Calibri" w:cs="Calibri"/>
                <w:sz w:val="22"/>
                <w:szCs w:val="22"/>
                <w:lang w:eastAsia="en-GB"/>
              </w:rPr>
              <w:t>Assist at study v</w:t>
            </w:r>
            <w:r w:rsidR="007F5C7F" w:rsidRPr="007F5C7F">
              <w:rPr>
                <w:rFonts w:ascii="Calibri" w:hAnsi="Calibri" w:cs="Calibri"/>
                <w:sz w:val="22"/>
                <w:szCs w:val="22"/>
                <w:lang w:eastAsia="en-GB"/>
              </w:rPr>
              <w:t xml:space="preserve">isits </w:t>
            </w:r>
          </w:p>
          <w:p w14:paraId="5B442FC5"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Assist with placements</w:t>
            </w:r>
          </w:p>
          <w:p w14:paraId="61E97194"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Assist in organising public exhibitions of students work</w:t>
            </w:r>
          </w:p>
          <w:p w14:paraId="53B732E0" w14:textId="455CE2EE"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 xml:space="preserve">Assist in the preparation of </w:t>
            </w:r>
            <w:r w:rsidR="003D7F24">
              <w:rPr>
                <w:rFonts w:ascii="Calibri" w:hAnsi="Calibri" w:cs="Calibri"/>
                <w:sz w:val="22"/>
                <w:szCs w:val="22"/>
                <w:lang w:eastAsia="en-GB"/>
              </w:rPr>
              <w:t>Assessment</w:t>
            </w:r>
            <w:r w:rsidRPr="007F5C7F">
              <w:rPr>
                <w:rFonts w:ascii="Calibri" w:hAnsi="Calibri" w:cs="Calibri"/>
                <w:sz w:val="22"/>
                <w:szCs w:val="22"/>
                <w:lang w:eastAsia="en-GB"/>
              </w:rPr>
              <w:t xml:space="preserve"> </w:t>
            </w:r>
          </w:p>
          <w:p w14:paraId="36279BBC"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Assist in researching &amp; planning future course development</w:t>
            </w:r>
          </w:p>
          <w:p w14:paraId="288E4567"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 xml:space="preserve">Peer observation </w:t>
            </w:r>
          </w:p>
          <w:p w14:paraId="75094C8B"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 xml:space="preserve">Personal Development Reviews – Appraisee </w:t>
            </w:r>
          </w:p>
          <w:p w14:paraId="00CA5F52"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 xml:space="preserve">Personal Development </w:t>
            </w:r>
          </w:p>
          <w:p w14:paraId="6EB772C6"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Training</w:t>
            </w:r>
          </w:p>
          <w:p w14:paraId="0EBB19A8" w14:textId="77777777" w:rsidR="007F5C7F" w:rsidRP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Attending courses/conferences</w:t>
            </w:r>
          </w:p>
          <w:p w14:paraId="3AD40D7C" w14:textId="77777777" w:rsidR="007F5C7F" w:rsidRDefault="007F5C7F" w:rsidP="00355270">
            <w:pPr>
              <w:numPr>
                <w:ilvl w:val="0"/>
                <w:numId w:val="12"/>
              </w:numPr>
              <w:spacing w:after="200" w:line="276" w:lineRule="auto"/>
              <w:rPr>
                <w:rFonts w:ascii="Calibri" w:hAnsi="Calibri" w:cs="Calibri"/>
                <w:sz w:val="22"/>
                <w:szCs w:val="22"/>
                <w:lang w:eastAsia="en-GB"/>
              </w:rPr>
            </w:pPr>
            <w:r w:rsidRPr="007F5C7F">
              <w:rPr>
                <w:rFonts w:ascii="Calibri" w:hAnsi="Calibri" w:cs="Calibri"/>
                <w:sz w:val="22"/>
                <w:szCs w:val="22"/>
                <w:lang w:eastAsia="en-GB"/>
              </w:rPr>
              <w:t>Learning &amp; Teaching Days</w:t>
            </w:r>
          </w:p>
          <w:p w14:paraId="38439A97" w14:textId="43DBABBA" w:rsidR="00355270" w:rsidRPr="00355270" w:rsidRDefault="00355270" w:rsidP="00355270">
            <w:pPr>
              <w:numPr>
                <w:ilvl w:val="0"/>
                <w:numId w:val="12"/>
              </w:numPr>
              <w:spacing w:after="200" w:line="276" w:lineRule="auto"/>
              <w:rPr>
                <w:rFonts w:ascii="Calibri" w:hAnsi="Calibri" w:cs="Calibri"/>
                <w:sz w:val="22"/>
                <w:szCs w:val="22"/>
                <w:lang w:eastAsia="en-GB"/>
              </w:rPr>
            </w:pPr>
            <w:r>
              <w:rPr>
                <w:rFonts w:ascii="Calibri" w:hAnsi="Calibri" w:cs="Calibri"/>
                <w:sz w:val="22"/>
                <w:szCs w:val="22"/>
                <w:lang w:eastAsia="en-GB"/>
              </w:rPr>
              <w:t xml:space="preserve">Contribute &amp; </w:t>
            </w:r>
            <w:r w:rsidRPr="001B1F56">
              <w:rPr>
                <w:rFonts w:ascii="Calibri" w:hAnsi="Calibri" w:cs="Calibri"/>
                <w:sz w:val="22"/>
                <w:szCs w:val="22"/>
                <w:lang w:eastAsia="en-GB"/>
              </w:rPr>
              <w:t>upload VLE materials</w:t>
            </w:r>
          </w:p>
          <w:p w14:paraId="74162483" w14:textId="77777777" w:rsidR="007F5C7F" w:rsidRPr="007F5C7F" w:rsidRDefault="007F5C7F" w:rsidP="007F5C7F">
            <w:pPr>
              <w:rPr>
                <w:rFonts w:ascii="Calibri" w:hAnsi="Calibri" w:cs="Calibri"/>
                <w:sz w:val="22"/>
                <w:szCs w:val="22"/>
                <w:lang w:eastAsia="en-GB"/>
              </w:rPr>
            </w:pPr>
          </w:p>
          <w:p w14:paraId="1083A6F6" w14:textId="18B14DF2" w:rsidR="007F5C7F" w:rsidRPr="007F5C7F" w:rsidRDefault="005929D6" w:rsidP="007F5C7F">
            <w:pPr>
              <w:rPr>
                <w:rFonts w:ascii="Calibri" w:hAnsi="Calibri" w:cs="Calibri"/>
                <w:sz w:val="22"/>
                <w:szCs w:val="22"/>
                <w:lang w:eastAsia="en-GB"/>
              </w:rPr>
            </w:pPr>
            <w:r>
              <w:rPr>
                <w:rFonts w:ascii="Calibri" w:hAnsi="Calibri" w:cs="Calibri"/>
                <w:b/>
                <w:sz w:val="22"/>
                <w:szCs w:val="22"/>
                <w:lang w:eastAsia="en-GB"/>
              </w:rPr>
              <w:t>Rate c</w:t>
            </w:r>
            <w:r w:rsidR="007F5C7F" w:rsidRPr="007F5C7F">
              <w:rPr>
                <w:rFonts w:ascii="Calibri" w:hAnsi="Calibri" w:cs="Calibri"/>
                <w:b/>
                <w:sz w:val="22"/>
                <w:szCs w:val="22"/>
                <w:lang w:eastAsia="en-GB"/>
              </w:rPr>
              <w:t>alculation</w:t>
            </w:r>
            <w:r>
              <w:rPr>
                <w:rFonts w:ascii="Calibri" w:hAnsi="Calibri" w:cs="Calibri"/>
                <w:sz w:val="22"/>
                <w:szCs w:val="22"/>
                <w:lang w:eastAsia="en-GB"/>
              </w:rPr>
              <w:t>: Standard hourly rate + holiday/bank holiday pay = Total r</w:t>
            </w:r>
            <w:r w:rsidR="007F5C7F" w:rsidRPr="007F5C7F">
              <w:rPr>
                <w:rFonts w:ascii="Calibri" w:hAnsi="Calibri" w:cs="Calibri"/>
                <w:sz w:val="22"/>
                <w:szCs w:val="22"/>
                <w:lang w:eastAsia="en-GB"/>
              </w:rPr>
              <w:t>emuneration</w:t>
            </w:r>
          </w:p>
          <w:p w14:paraId="25A8D81A" w14:textId="77777777" w:rsidR="007F5C7F" w:rsidRPr="007F5C7F" w:rsidRDefault="007F5C7F" w:rsidP="007F5C7F">
            <w:pPr>
              <w:rPr>
                <w:rFonts w:ascii="Calibri" w:hAnsi="Calibri" w:cs="Calibri"/>
                <w:sz w:val="22"/>
                <w:szCs w:val="22"/>
                <w:lang w:eastAsia="en-GB"/>
              </w:rPr>
            </w:pPr>
          </w:p>
          <w:p w14:paraId="597721C7" w14:textId="77777777" w:rsidR="007F5C7F" w:rsidRPr="007F5C7F" w:rsidRDefault="007F5C7F" w:rsidP="007F5C7F">
            <w:pPr>
              <w:rPr>
                <w:rFonts w:ascii="Calibri" w:hAnsi="Calibri" w:cs="Calibri"/>
                <w:sz w:val="22"/>
                <w:szCs w:val="22"/>
                <w:lang w:eastAsia="en-GB"/>
              </w:rPr>
            </w:pPr>
            <w:r w:rsidRPr="007F5C7F">
              <w:rPr>
                <w:rFonts w:ascii="Calibri" w:hAnsi="Calibri" w:cs="Calibri"/>
                <w:sz w:val="22"/>
                <w:szCs w:val="22"/>
                <w:lang w:eastAsia="en-GB"/>
              </w:rPr>
              <w:t xml:space="preserve">This rate is payable on actual hours worked. </w:t>
            </w:r>
          </w:p>
          <w:p w14:paraId="034F6DD6" w14:textId="77777777" w:rsidR="007F5C7F" w:rsidRPr="007F5C7F" w:rsidRDefault="007F5C7F" w:rsidP="007F5C7F">
            <w:pPr>
              <w:rPr>
                <w:rFonts w:ascii="Calibri" w:hAnsi="Calibri" w:cs="Calibri"/>
                <w:sz w:val="22"/>
                <w:szCs w:val="22"/>
                <w:lang w:eastAsia="en-GB"/>
              </w:rPr>
            </w:pPr>
          </w:p>
        </w:tc>
      </w:tr>
    </w:tbl>
    <w:p w14:paraId="4B805CF0" w14:textId="493CF595" w:rsidR="0051701C" w:rsidRPr="007E2EAA" w:rsidRDefault="0051701C" w:rsidP="007F5C7F">
      <w:pPr>
        <w:pStyle w:val="Documentbody"/>
        <w:rPr>
          <w:rFonts w:asciiTheme="majorHAnsi" w:hAnsiTheme="majorHAnsi"/>
        </w:rPr>
      </w:pPr>
    </w:p>
    <w:p w14:paraId="167A37BF" w14:textId="4A2F1C2A" w:rsidR="0051701C" w:rsidRPr="007E2EAA" w:rsidRDefault="005929D6" w:rsidP="0051701C">
      <w:pPr>
        <w:pStyle w:val="Documentbody"/>
        <w:rPr>
          <w:rFonts w:asciiTheme="majorHAnsi" w:hAnsiTheme="majorHAnsi"/>
          <w:b/>
        </w:rPr>
      </w:pPr>
      <w:r>
        <w:rPr>
          <w:rFonts w:asciiTheme="majorHAnsi" w:hAnsiTheme="majorHAnsi"/>
          <w:b/>
        </w:rPr>
        <w:t>General duties and r</w:t>
      </w:r>
      <w:r w:rsidR="007E6730" w:rsidRPr="007E2EAA">
        <w:rPr>
          <w:rFonts w:asciiTheme="majorHAnsi" w:hAnsiTheme="majorHAnsi"/>
          <w:b/>
        </w:rPr>
        <w:t>esponsibilities</w:t>
      </w:r>
    </w:p>
    <w:p w14:paraId="69B9605E" w14:textId="77777777" w:rsidR="0051701C" w:rsidRPr="00D6057C" w:rsidRDefault="0051701C" w:rsidP="00D6057C">
      <w:pPr>
        <w:pStyle w:val="Documentlistletters"/>
        <w:numPr>
          <w:ilvl w:val="0"/>
          <w:numId w:val="9"/>
        </w:numPr>
        <w:ind w:left="567" w:hanging="567"/>
        <w:rPr>
          <w:rFonts w:asciiTheme="majorHAnsi" w:hAnsiTheme="majorHAnsi"/>
        </w:rPr>
      </w:pPr>
      <w:r w:rsidRPr="00D6057C">
        <w:rPr>
          <w:rFonts w:asciiTheme="majorHAnsi" w:hAnsiTheme="majorHAnsi"/>
        </w:rPr>
        <w:t>To work within and actively support the equality and diversity policies and practice</w:t>
      </w:r>
      <w:r w:rsidR="007E6730" w:rsidRPr="00D6057C">
        <w:rPr>
          <w:rFonts w:asciiTheme="majorHAnsi" w:hAnsiTheme="majorHAnsi"/>
        </w:rPr>
        <w:t xml:space="preserve">s of Falmouth University. </w:t>
      </w:r>
    </w:p>
    <w:p w14:paraId="07B2E904" w14:textId="77777777" w:rsidR="0051701C" w:rsidRPr="007E2EAA" w:rsidRDefault="0051701C" w:rsidP="007E6730">
      <w:pPr>
        <w:pStyle w:val="Documentlistletters"/>
        <w:rPr>
          <w:rFonts w:asciiTheme="majorHAnsi" w:hAnsiTheme="majorHAnsi"/>
        </w:rPr>
      </w:pPr>
      <w:r w:rsidRPr="007E2EAA">
        <w:rPr>
          <w:rFonts w:asciiTheme="majorHAnsi" w:hAnsiTheme="majorHAnsi"/>
        </w:rPr>
        <w:lastRenderedPageBreak/>
        <w:t>To notify a more senior member of staff of any errors or concerns at the earliest opportunity.</w:t>
      </w:r>
    </w:p>
    <w:p w14:paraId="75A20362" w14:textId="53CF5FB8" w:rsidR="0051701C" w:rsidRPr="007E2EAA" w:rsidRDefault="00EB56D2" w:rsidP="007E6730">
      <w:pPr>
        <w:pStyle w:val="Documentlistletters"/>
        <w:rPr>
          <w:rFonts w:asciiTheme="majorHAnsi" w:hAnsiTheme="majorHAnsi"/>
        </w:rPr>
      </w:pPr>
      <w:r>
        <w:rPr>
          <w:rFonts w:asciiTheme="majorHAnsi" w:hAnsiTheme="majorHAnsi"/>
        </w:rPr>
        <w:t>To participate in the a</w:t>
      </w:r>
      <w:r w:rsidR="007E6730" w:rsidRPr="007E2EAA">
        <w:rPr>
          <w:rFonts w:asciiTheme="majorHAnsi" w:hAnsiTheme="majorHAnsi"/>
        </w:rPr>
        <w:t>nnual</w:t>
      </w:r>
      <w:r w:rsidR="0051701C" w:rsidRPr="007E2EAA">
        <w:rPr>
          <w:rFonts w:asciiTheme="majorHAnsi" w:hAnsiTheme="majorHAnsi"/>
        </w:rPr>
        <w:t xml:space="preserve"> </w:t>
      </w:r>
      <w:r>
        <w:rPr>
          <w:rFonts w:asciiTheme="majorHAnsi" w:hAnsiTheme="majorHAnsi"/>
        </w:rPr>
        <w:t>Performance Development Review p</w:t>
      </w:r>
      <w:r w:rsidR="0051701C" w:rsidRPr="007E2EAA">
        <w:rPr>
          <w:rFonts w:asciiTheme="majorHAnsi" w:hAnsiTheme="majorHAnsi"/>
        </w:rPr>
        <w:t>rocess.</w:t>
      </w:r>
    </w:p>
    <w:p w14:paraId="6368CAFF" w14:textId="4941CF0B" w:rsidR="0051701C" w:rsidRPr="007E2EAA" w:rsidRDefault="0051701C" w:rsidP="007E6730">
      <w:pPr>
        <w:pStyle w:val="Documentlistletters"/>
        <w:rPr>
          <w:rFonts w:asciiTheme="majorHAnsi" w:hAnsiTheme="majorHAnsi"/>
        </w:rPr>
      </w:pPr>
      <w:r w:rsidRPr="007E2EAA">
        <w:rPr>
          <w:rFonts w:asciiTheme="majorHAnsi" w:hAnsiTheme="majorHAnsi"/>
        </w:rPr>
        <w:t>To ensu</w:t>
      </w:r>
      <w:r w:rsidR="00EB56D2">
        <w:rPr>
          <w:rFonts w:asciiTheme="majorHAnsi" w:hAnsiTheme="majorHAnsi"/>
        </w:rPr>
        <w:t xml:space="preserve">re that the university’s </w:t>
      </w:r>
      <w:r w:rsidR="007E6730" w:rsidRPr="007E2EAA">
        <w:rPr>
          <w:rFonts w:asciiTheme="majorHAnsi" w:hAnsiTheme="majorHAnsi"/>
        </w:rPr>
        <w:t>cross</w:t>
      </w:r>
      <w:r w:rsidRPr="007E2EAA">
        <w:rPr>
          <w:rFonts w:asciiTheme="majorHAnsi" w:hAnsiTheme="majorHAnsi"/>
        </w:rPr>
        <w:t>-cutting themes of partnership, equality and diversity and sustainability inform all activity related to the role.</w:t>
      </w:r>
    </w:p>
    <w:p w14:paraId="46409757" w14:textId="77777777" w:rsidR="0051701C" w:rsidRPr="007E2EAA" w:rsidRDefault="0051701C" w:rsidP="007E6730">
      <w:pPr>
        <w:pStyle w:val="Documentlistletters"/>
        <w:rPr>
          <w:rFonts w:asciiTheme="majorHAnsi" w:hAnsiTheme="majorHAnsi"/>
        </w:rPr>
      </w:pPr>
      <w:r w:rsidRPr="007E2EAA">
        <w:rPr>
          <w:rFonts w:asciiTheme="majorHAnsi" w:hAnsiTheme="majorHAnsi"/>
        </w:rPr>
        <w:t>To ensure communications systems and practices support effective management arrangements and promote good relations with staff and students.</w:t>
      </w:r>
    </w:p>
    <w:p w14:paraId="36FAC45D" w14:textId="4B7068AB" w:rsidR="0051701C" w:rsidRPr="007E2EAA" w:rsidRDefault="0051701C" w:rsidP="007E6730">
      <w:pPr>
        <w:pStyle w:val="Documentlistletters"/>
        <w:rPr>
          <w:rFonts w:asciiTheme="majorHAnsi" w:hAnsiTheme="majorHAnsi"/>
        </w:rPr>
      </w:pPr>
      <w:r w:rsidRPr="007E2EAA">
        <w:rPr>
          <w:rFonts w:asciiTheme="majorHAnsi" w:hAnsiTheme="majorHAnsi"/>
        </w:rPr>
        <w:t>To work within a framework of effective governance, ens</w:t>
      </w:r>
      <w:r w:rsidR="00EB56D2">
        <w:rPr>
          <w:rFonts w:asciiTheme="majorHAnsi" w:hAnsiTheme="majorHAnsi"/>
        </w:rPr>
        <w:t>uring compliance with relevant regulations, l</w:t>
      </w:r>
      <w:r w:rsidRPr="007E2EAA">
        <w:rPr>
          <w:rFonts w:asciiTheme="majorHAnsi" w:hAnsiTheme="majorHAnsi"/>
        </w:rPr>
        <w:t>egislation</w:t>
      </w:r>
      <w:r w:rsidR="00EB56D2">
        <w:rPr>
          <w:rFonts w:asciiTheme="majorHAnsi" w:hAnsiTheme="majorHAnsi"/>
        </w:rPr>
        <w:t xml:space="preserve"> p</w:t>
      </w:r>
      <w:r w:rsidRPr="007E2EAA">
        <w:rPr>
          <w:rFonts w:asciiTheme="majorHAnsi" w:hAnsiTheme="majorHAnsi"/>
        </w:rPr>
        <w:t xml:space="preserve">olicies and </w:t>
      </w:r>
      <w:r w:rsidR="00EB56D2">
        <w:rPr>
          <w:rFonts w:asciiTheme="majorHAnsi" w:hAnsiTheme="majorHAnsi"/>
        </w:rPr>
        <w:t>p</w:t>
      </w:r>
      <w:r w:rsidRPr="007E2EAA">
        <w:rPr>
          <w:rFonts w:asciiTheme="majorHAnsi" w:hAnsiTheme="majorHAnsi"/>
        </w:rPr>
        <w:t>rocedures.</w:t>
      </w:r>
    </w:p>
    <w:p w14:paraId="4D4C02DE" w14:textId="77777777" w:rsidR="0051701C" w:rsidRPr="007E2EAA" w:rsidRDefault="0051701C" w:rsidP="007E6730">
      <w:pPr>
        <w:pStyle w:val="Documentlistletters"/>
        <w:rPr>
          <w:rFonts w:asciiTheme="majorHAnsi" w:hAnsiTheme="majorHAnsi"/>
          <w:bCs/>
        </w:rPr>
      </w:pPr>
      <w:r w:rsidRPr="007E2EAA">
        <w:rPr>
          <w:rFonts w:asciiTheme="majorHAnsi" w:hAnsiTheme="majorHAnsi"/>
        </w:rPr>
        <w:t>To be responsible for your own continuing self-development.</w:t>
      </w:r>
    </w:p>
    <w:p w14:paraId="225EC3D9" w14:textId="61E1A30D" w:rsidR="007E6730" w:rsidRPr="007E2EAA" w:rsidRDefault="0051701C" w:rsidP="007E6730">
      <w:pPr>
        <w:pStyle w:val="Documentlistletters"/>
        <w:rPr>
          <w:rFonts w:asciiTheme="majorHAnsi" w:hAnsiTheme="majorHAnsi"/>
        </w:rPr>
      </w:pPr>
      <w:r w:rsidRPr="007E2EAA">
        <w:rPr>
          <w:rFonts w:asciiTheme="majorHAnsi" w:hAnsiTheme="majorHAnsi"/>
        </w:rPr>
        <w:t>To undertake other duties not specifically stated above, which from time to time are necessary for the effective perfor</w:t>
      </w:r>
      <w:r w:rsidR="007E6730" w:rsidRPr="007E2EAA">
        <w:rPr>
          <w:rFonts w:asciiTheme="majorHAnsi" w:hAnsiTheme="majorHAnsi"/>
        </w:rPr>
        <w:t>mance of the Universit</w:t>
      </w:r>
      <w:r w:rsidR="00EB56D2">
        <w:rPr>
          <w:rFonts w:asciiTheme="majorHAnsi" w:hAnsiTheme="majorHAnsi"/>
        </w:rPr>
        <w:t>y’s</w:t>
      </w:r>
      <w:r w:rsidRPr="007E2EAA">
        <w:rPr>
          <w:rFonts w:asciiTheme="majorHAnsi" w:hAnsiTheme="majorHAnsi"/>
        </w:rPr>
        <w:t xml:space="preserve"> business without altering the nature or level of responsibility involved.</w:t>
      </w:r>
    </w:p>
    <w:p w14:paraId="288C1DFF" w14:textId="0225C59C" w:rsidR="000E62D8" w:rsidRPr="007E2EAA" w:rsidRDefault="00EB56D2" w:rsidP="000E62D8">
      <w:pPr>
        <w:pStyle w:val="Documentbody"/>
        <w:rPr>
          <w:rFonts w:asciiTheme="majorHAnsi" w:hAnsiTheme="majorHAnsi"/>
          <w:b/>
        </w:rPr>
      </w:pPr>
      <w:r>
        <w:rPr>
          <w:rFonts w:asciiTheme="majorHAnsi" w:hAnsiTheme="majorHAnsi"/>
          <w:b/>
        </w:rPr>
        <w:t>Health &amp; s</w:t>
      </w:r>
      <w:r w:rsidR="000E62D8" w:rsidRPr="007E2EAA">
        <w:rPr>
          <w:rFonts w:asciiTheme="majorHAnsi" w:hAnsiTheme="majorHAnsi"/>
          <w:b/>
        </w:rPr>
        <w:t xml:space="preserve">afety </w:t>
      </w:r>
      <w:r>
        <w:rPr>
          <w:rFonts w:asciiTheme="majorHAnsi" w:hAnsiTheme="majorHAnsi"/>
          <w:b/>
        </w:rPr>
        <w:t>r</w:t>
      </w:r>
      <w:r w:rsidR="007E2EAA" w:rsidRPr="007E2EAA">
        <w:rPr>
          <w:rFonts w:asciiTheme="majorHAnsi" w:hAnsiTheme="majorHAnsi"/>
          <w:b/>
        </w:rPr>
        <w:t>equirements</w:t>
      </w:r>
    </w:p>
    <w:p w14:paraId="22678206" w14:textId="2F1EF2B5" w:rsidR="000E62D8" w:rsidRPr="00F27554" w:rsidRDefault="00EB56D2" w:rsidP="00F27554">
      <w:pPr>
        <w:rPr>
          <w:rFonts w:asciiTheme="majorHAnsi" w:hAnsiTheme="majorHAnsi"/>
          <w:sz w:val="22"/>
          <w:szCs w:val="22"/>
          <w:lang w:val="en-US"/>
        </w:rPr>
      </w:pPr>
      <w:r>
        <w:rPr>
          <w:rFonts w:asciiTheme="majorHAnsi" w:hAnsiTheme="majorHAnsi"/>
          <w:sz w:val="22"/>
          <w:szCs w:val="22"/>
          <w:lang w:val="en-US"/>
        </w:rPr>
        <w:t>In relation to health and s</w:t>
      </w:r>
      <w:r w:rsidR="000E62D8" w:rsidRPr="00F27554">
        <w:rPr>
          <w:rFonts w:asciiTheme="majorHAnsi" w:hAnsiTheme="majorHAnsi"/>
          <w:sz w:val="22"/>
          <w:szCs w:val="22"/>
          <w:lang w:val="en-US"/>
        </w:rPr>
        <w:t>afety, you are responsible for ensuring that:</w:t>
      </w:r>
    </w:p>
    <w:p w14:paraId="77F3F778" w14:textId="77777777" w:rsidR="000E62D8" w:rsidRPr="007E2EAA" w:rsidRDefault="000E62D8" w:rsidP="000E62D8">
      <w:pPr>
        <w:rPr>
          <w:rFonts w:asciiTheme="majorHAnsi" w:hAnsiTheme="majorHAnsi"/>
          <w:sz w:val="22"/>
          <w:szCs w:val="22"/>
          <w:lang w:val="en-US"/>
        </w:rPr>
      </w:pPr>
    </w:p>
    <w:p w14:paraId="6569A7E2" w14:textId="574BF971" w:rsidR="000E62D8" w:rsidRDefault="000E62D8" w:rsidP="000E62D8">
      <w:pPr>
        <w:numPr>
          <w:ilvl w:val="0"/>
          <w:numId w:val="5"/>
        </w:numPr>
        <w:rPr>
          <w:rFonts w:asciiTheme="majorHAnsi" w:hAnsiTheme="majorHAnsi"/>
          <w:sz w:val="22"/>
          <w:szCs w:val="22"/>
        </w:rPr>
      </w:pPr>
      <w:r w:rsidRPr="007E2EAA">
        <w:rPr>
          <w:rFonts w:asciiTheme="majorHAnsi" w:hAnsiTheme="majorHAnsi"/>
          <w:sz w:val="22"/>
          <w:szCs w:val="22"/>
        </w:rPr>
        <w:t>You comply with safe systems of work in operation within your work area</w:t>
      </w:r>
      <w:r w:rsidR="0010519C">
        <w:rPr>
          <w:rFonts w:asciiTheme="majorHAnsi" w:hAnsiTheme="majorHAnsi"/>
          <w:sz w:val="22"/>
          <w:szCs w:val="22"/>
        </w:rPr>
        <w:t>.</w:t>
      </w:r>
    </w:p>
    <w:p w14:paraId="2F4A7A8B" w14:textId="77777777" w:rsidR="0010519C" w:rsidRPr="007E2EAA" w:rsidRDefault="0010519C" w:rsidP="0010519C">
      <w:pPr>
        <w:ind w:left="720"/>
        <w:rPr>
          <w:rFonts w:asciiTheme="majorHAnsi" w:hAnsiTheme="majorHAnsi"/>
          <w:sz w:val="22"/>
          <w:szCs w:val="22"/>
        </w:rPr>
      </w:pPr>
    </w:p>
    <w:p w14:paraId="215A7B85" w14:textId="394A67F6" w:rsidR="000E62D8" w:rsidRDefault="000E62D8" w:rsidP="000E62D8">
      <w:pPr>
        <w:numPr>
          <w:ilvl w:val="0"/>
          <w:numId w:val="5"/>
        </w:numPr>
        <w:rPr>
          <w:rFonts w:asciiTheme="majorHAnsi" w:hAnsiTheme="majorHAnsi"/>
          <w:sz w:val="22"/>
          <w:szCs w:val="22"/>
          <w:lang w:val="en-US"/>
        </w:rPr>
      </w:pPr>
      <w:r w:rsidRPr="007E2EAA">
        <w:rPr>
          <w:rFonts w:asciiTheme="majorHAnsi" w:hAnsiTheme="majorHAnsi"/>
          <w:sz w:val="22"/>
          <w:szCs w:val="22"/>
          <w:lang w:val="en-US"/>
        </w:rPr>
        <w:t>You work co-operatively with other sta</w:t>
      </w:r>
      <w:r w:rsidR="00EB56D2">
        <w:rPr>
          <w:rFonts w:asciiTheme="majorHAnsi" w:hAnsiTheme="majorHAnsi"/>
          <w:sz w:val="22"/>
          <w:szCs w:val="22"/>
          <w:lang w:val="en-US"/>
        </w:rPr>
        <w:t>ff who have responsibility for health and safety r</w:t>
      </w:r>
      <w:r w:rsidRPr="007E2EAA">
        <w:rPr>
          <w:rFonts w:asciiTheme="majorHAnsi" w:hAnsiTheme="majorHAnsi"/>
          <w:sz w:val="22"/>
          <w:szCs w:val="22"/>
          <w:lang w:val="en-US"/>
        </w:rPr>
        <w:t>equirements.</w:t>
      </w:r>
    </w:p>
    <w:p w14:paraId="088708F5" w14:textId="77777777" w:rsidR="0010519C" w:rsidRDefault="0010519C" w:rsidP="0010519C">
      <w:pPr>
        <w:pStyle w:val="ListParagraph"/>
        <w:rPr>
          <w:rFonts w:asciiTheme="majorHAnsi" w:hAnsiTheme="majorHAnsi"/>
          <w:sz w:val="22"/>
          <w:szCs w:val="22"/>
          <w:lang w:val="en-US"/>
        </w:rPr>
      </w:pPr>
    </w:p>
    <w:p w14:paraId="27415ECE" w14:textId="4276D364" w:rsidR="000E62D8" w:rsidRDefault="000E62D8" w:rsidP="000E62D8">
      <w:pPr>
        <w:numPr>
          <w:ilvl w:val="0"/>
          <w:numId w:val="5"/>
        </w:numPr>
        <w:rPr>
          <w:rFonts w:asciiTheme="majorHAnsi" w:hAnsiTheme="majorHAnsi"/>
          <w:sz w:val="22"/>
          <w:szCs w:val="22"/>
        </w:rPr>
      </w:pPr>
      <w:r w:rsidRPr="007E2EAA">
        <w:rPr>
          <w:rFonts w:asciiTheme="majorHAnsi" w:hAnsiTheme="majorHAnsi"/>
          <w:sz w:val="22"/>
          <w:szCs w:val="22"/>
        </w:rPr>
        <w:t>You report any health and safety concerns to your manager or other responsible member of staff as soon as these are identified</w:t>
      </w:r>
      <w:r w:rsidR="0010519C">
        <w:rPr>
          <w:rFonts w:asciiTheme="majorHAnsi" w:hAnsiTheme="majorHAnsi"/>
          <w:sz w:val="22"/>
          <w:szCs w:val="22"/>
        </w:rPr>
        <w:t>.</w:t>
      </w:r>
    </w:p>
    <w:p w14:paraId="67D3C699" w14:textId="77777777" w:rsidR="0010519C" w:rsidRPr="007E2EAA" w:rsidRDefault="0010519C" w:rsidP="0010519C">
      <w:pPr>
        <w:rPr>
          <w:rFonts w:asciiTheme="majorHAnsi" w:hAnsiTheme="majorHAnsi"/>
          <w:sz w:val="22"/>
          <w:szCs w:val="22"/>
        </w:rPr>
      </w:pPr>
    </w:p>
    <w:p w14:paraId="7CE917B5" w14:textId="017C9F31" w:rsidR="0010519C" w:rsidRPr="0010519C" w:rsidRDefault="000E62D8" w:rsidP="000E62D8">
      <w:pPr>
        <w:numPr>
          <w:ilvl w:val="0"/>
          <w:numId w:val="5"/>
        </w:numPr>
        <w:rPr>
          <w:rFonts w:asciiTheme="majorHAnsi" w:hAnsiTheme="majorHAnsi"/>
          <w:lang w:val="en-US"/>
        </w:rPr>
      </w:pPr>
      <w:r w:rsidRPr="0010519C">
        <w:rPr>
          <w:rFonts w:asciiTheme="majorHAnsi" w:hAnsiTheme="majorHAnsi"/>
          <w:sz w:val="22"/>
          <w:szCs w:val="22"/>
        </w:rPr>
        <w:t xml:space="preserve">You attend training as appropriate </w:t>
      </w:r>
      <w:r w:rsidR="00EB56D2">
        <w:rPr>
          <w:rFonts w:asciiTheme="majorHAnsi" w:hAnsiTheme="majorHAnsi"/>
          <w:sz w:val="22"/>
          <w:szCs w:val="22"/>
        </w:rPr>
        <w:t>to your role (see the relevant health and safety training g</w:t>
      </w:r>
      <w:r w:rsidRPr="0010519C">
        <w:rPr>
          <w:rFonts w:asciiTheme="majorHAnsi" w:hAnsiTheme="majorHAnsi"/>
          <w:sz w:val="22"/>
          <w:szCs w:val="22"/>
        </w:rPr>
        <w:t>rid for requirements)</w:t>
      </w:r>
      <w:r w:rsidR="0010519C">
        <w:rPr>
          <w:rFonts w:asciiTheme="majorHAnsi" w:hAnsiTheme="majorHAnsi"/>
          <w:sz w:val="22"/>
          <w:szCs w:val="22"/>
        </w:rPr>
        <w:t>.</w:t>
      </w:r>
    </w:p>
    <w:p w14:paraId="7C26F276" w14:textId="77777777" w:rsidR="0010519C" w:rsidRPr="0010519C" w:rsidRDefault="0010519C" w:rsidP="0010519C">
      <w:pPr>
        <w:rPr>
          <w:rFonts w:asciiTheme="majorHAnsi" w:hAnsiTheme="majorHAnsi"/>
          <w:lang w:val="en-US"/>
        </w:rPr>
      </w:pPr>
    </w:p>
    <w:p w14:paraId="25A1FD7C" w14:textId="153F77D0" w:rsidR="000E62D8" w:rsidRPr="0010519C" w:rsidRDefault="000E62D8" w:rsidP="000E62D8">
      <w:pPr>
        <w:numPr>
          <w:ilvl w:val="0"/>
          <w:numId w:val="5"/>
        </w:numPr>
        <w:rPr>
          <w:rFonts w:asciiTheme="majorHAnsi" w:hAnsiTheme="majorHAnsi"/>
          <w:sz w:val="22"/>
          <w:szCs w:val="22"/>
        </w:rPr>
      </w:pPr>
      <w:r w:rsidRPr="0010519C">
        <w:rPr>
          <w:rFonts w:asciiTheme="majorHAnsi" w:hAnsiTheme="majorHAnsi"/>
          <w:sz w:val="22"/>
          <w:szCs w:val="22"/>
        </w:rPr>
        <w:t>You may be required to undertake duties as a first aider (for which a separate allowance is paid).</w:t>
      </w:r>
    </w:p>
    <w:p w14:paraId="0D2B6E53" w14:textId="2FDA4405" w:rsidR="007E6730" w:rsidRPr="007E2EAA" w:rsidRDefault="007E6730" w:rsidP="000E62D8">
      <w:pPr>
        <w:numPr>
          <w:ilvl w:val="0"/>
          <w:numId w:val="7"/>
        </w:numPr>
        <w:tabs>
          <w:tab w:val="clear" w:pos="284"/>
        </w:tabs>
        <w:ind w:left="709" w:hanging="283"/>
        <w:rPr>
          <w:rFonts w:asciiTheme="majorHAnsi" w:hAnsiTheme="majorHAnsi"/>
          <w:sz w:val="22"/>
        </w:rPr>
      </w:pPr>
      <w:r w:rsidRPr="007E2EAA">
        <w:rPr>
          <w:rFonts w:asciiTheme="majorHAnsi" w:hAnsiTheme="majorHAnsi"/>
          <w:sz w:val="22"/>
        </w:rPr>
        <w:br w:type="page"/>
      </w:r>
    </w:p>
    <w:p w14:paraId="56341EDF" w14:textId="77777777" w:rsidR="007E6730" w:rsidRPr="007E2EAA" w:rsidRDefault="007E6730" w:rsidP="007E6730">
      <w:pPr>
        <w:pStyle w:val="DocumentHeading1"/>
        <w:rPr>
          <w:rFonts w:asciiTheme="majorHAnsi" w:hAnsiTheme="majorHAnsi"/>
        </w:rPr>
      </w:pPr>
      <w:r w:rsidRPr="007E2EAA">
        <w:rPr>
          <w:rFonts w:asciiTheme="majorHAnsi" w:hAnsiTheme="majorHAnsi"/>
        </w:rPr>
        <w:lastRenderedPageBreak/>
        <w:t>Person Specification</w:t>
      </w:r>
    </w:p>
    <w:p w14:paraId="28913E1C" w14:textId="60D62196" w:rsidR="007E6730" w:rsidRPr="007E2EAA" w:rsidRDefault="005929D6" w:rsidP="007E6730">
      <w:pPr>
        <w:pStyle w:val="DocumentHeading2"/>
        <w:rPr>
          <w:rFonts w:asciiTheme="majorHAnsi" w:hAnsiTheme="majorHAnsi"/>
        </w:rPr>
      </w:pPr>
      <w:r>
        <w:rPr>
          <w:rFonts w:asciiTheme="majorHAnsi" w:hAnsiTheme="majorHAnsi"/>
        </w:rPr>
        <w:t>Job t</w:t>
      </w:r>
      <w:r w:rsidR="007E6730" w:rsidRPr="007E2EAA">
        <w:rPr>
          <w:rFonts w:asciiTheme="majorHAnsi" w:hAnsiTheme="majorHAnsi"/>
        </w:rPr>
        <w:t>itle</w:t>
      </w:r>
      <w:r w:rsidR="007C030A" w:rsidRPr="007E2EAA">
        <w:rPr>
          <w:rFonts w:asciiTheme="majorHAnsi" w:hAnsiTheme="majorHAnsi"/>
        </w:rPr>
        <w:t>:</w:t>
      </w:r>
      <w:r w:rsidR="007C030A" w:rsidRPr="007E2EAA">
        <w:rPr>
          <w:rFonts w:asciiTheme="majorHAnsi" w:hAnsiTheme="majorHAnsi"/>
        </w:rPr>
        <w:tab/>
      </w:r>
      <w:r w:rsidR="007F5C7F">
        <w:rPr>
          <w:rFonts w:asciiTheme="majorHAnsi" w:hAnsiTheme="majorHAnsi"/>
        </w:rPr>
        <w:t>Associate Lecturer</w:t>
      </w:r>
    </w:p>
    <w:p w14:paraId="67087DA1" w14:textId="77777777" w:rsidR="007E6730" w:rsidRPr="007E2EAA" w:rsidRDefault="007E6730" w:rsidP="007E6730">
      <w:pPr>
        <w:pStyle w:val="DocumentHeading2"/>
        <w:rPr>
          <w:rFonts w:asciiTheme="majorHAnsi" w:hAnsiTheme="majorHAnsi"/>
        </w:rPr>
      </w:pPr>
    </w:p>
    <w:tbl>
      <w:tblPr>
        <w:tblStyle w:val="TableGrid"/>
        <w:tblW w:w="0" w:type="auto"/>
        <w:tblInd w:w="108" w:type="dxa"/>
        <w:tblLook w:val="04A0" w:firstRow="1" w:lastRow="0" w:firstColumn="1" w:lastColumn="0" w:noHBand="0" w:noVBand="1"/>
      </w:tblPr>
      <w:tblGrid>
        <w:gridCol w:w="1456"/>
        <w:gridCol w:w="3835"/>
        <w:gridCol w:w="3315"/>
      </w:tblGrid>
      <w:tr w:rsidR="00357E65" w:rsidRPr="007E2EAA" w14:paraId="2BF49332" w14:textId="77777777" w:rsidTr="007F5C7F">
        <w:trPr>
          <w:trHeight w:val="590"/>
        </w:trPr>
        <w:tc>
          <w:tcPr>
            <w:tcW w:w="1037" w:type="dxa"/>
            <w:shd w:val="clear" w:color="auto" w:fill="D9D9D9" w:themeFill="background1" w:themeFillShade="D9"/>
            <w:vAlign w:val="center"/>
          </w:tcPr>
          <w:p w14:paraId="252D6719" w14:textId="77777777" w:rsidR="00357E65" w:rsidRPr="007E2EAA" w:rsidRDefault="00357E65" w:rsidP="007F5C7F">
            <w:pPr>
              <w:pStyle w:val="DocumentHeading2"/>
              <w:jc w:val="center"/>
              <w:rPr>
                <w:rFonts w:asciiTheme="majorHAnsi" w:hAnsiTheme="majorHAnsi"/>
              </w:rPr>
            </w:pPr>
            <w:r w:rsidRPr="007E2EAA">
              <w:rPr>
                <w:rFonts w:asciiTheme="majorHAnsi" w:hAnsiTheme="majorHAnsi"/>
              </w:rPr>
              <w:t>Attributes</w:t>
            </w:r>
          </w:p>
        </w:tc>
        <w:tc>
          <w:tcPr>
            <w:tcW w:w="4066" w:type="dxa"/>
            <w:shd w:val="clear" w:color="auto" w:fill="D9D9D9" w:themeFill="background1" w:themeFillShade="D9"/>
            <w:vAlign w:val="center"/>
          </w:tcPr>
          <w:p w14:paraId="59D8F3AA" w14:textId="2C012F64" w:rsidR="00357E65" w:rsidRPr="007E2EAA" w:rsidRDefault="005929D6" w:rsidP="007F5C7F">
            <w:pPr>
              <w:pStyle w:val="DocumentHeading2"/>
              <w:jc w:val="center"/>
              <w:rPr>
                <w:rFonts w:asciiTheme="majorHAnsi" w:hAnsiTheme="majorHAnsi"/>
              </w:rPr>
            </w:pPr>
            <w:r>
              <w:rPr>
                <w:rFonts w:asciiTheme="majorHAnsi" w:hAnsiTheme="majorHAnsi"/>
              </w:rPr>
              <w:t>Essential r</w:t>
            </w:r>
            <w:r w:rsidR="00357E65" w:rsidRPr="007E2EAA">
              <w:rPr>
                <w:rFonts w:asciiTheme="majorHAnsi" w:hAnsiTheme="majorHAnsi"/>
              </w:rPr>
              <w:t>equirements</w:t>
            </w:r>
          </w:p>
        </w:tc>
        <w:tc>
          <w:tcPr>
            <w:tcW w:w="3503" w:type="dxa"/>
            <w:shd w:val="clear" w:color="auto" w:fill="D9D9D9" w:themeFill="background1" w:themeFillShade="D9"/>
            <w:vAlign w:val="center"/>
          </w:tcPr>
          <w:p w14:paraId="73089978" w14:textId="5E90748A" w:rsidR="00357E65" w:rsidRPr="007E2EAA" w:rsidRDefault="005929D6" w:rsidP="007F5C7F">
            <w:pPr>
              <w:pStyle w:val="DocumentHeading2"/>
              <w:jc w:val="center"/>
              <w:rPr>
                <w:rFonts w:asciiTheme="majorHAnsi" w:hAnsiTheme="majorHAnsi"/>
              </w:rPr>
            </w:pPr>
            <w:r>
              <w:rPr>
                <w:rFonts w:asciiTheme="majorHAnsi" w:hAnsiTheme="majorHAnsi"/>
              </w:rPr>
              <w:t>Desirable r</w:t>
            </w:r>
            <w:r w:rsidR="00357E65" w:rsidRPr="007E2EAA">
              <w:rPr>
                <w:rFonts w:asciiTheme="majorHAnsi" w:hAnsiTheme="majorHAnsi"/>
              </w:rPr>
              <w:t>equirements</w:t>
            </w:r>
          </w:p>
        </w:tc>
      </w:tr>
      <w:tr w:rsidR="00357E65" w:rsidRPr="007E2EAA" w14:paraId="6027D541" w14:textId="77777777" w:rsidTr="007F5C7F">
        <w:trPr>
          <w:trHeight w:val="1548"/>
        </w:trPr>
        <w:tc>
          <w:tcPr>
            <w:tcW w:w="1037" w:type="dxa"/>
          </w:tcPr>
          <w:p w14:paraId="225C5695" w14:textId="77777777" w:rsidR="00B848E7" w:rsidRDefault="00B848E7" w:rsidP="007F5C7F">
            <w:pPr>
              <w:pStyle w:val="DocumentHeading2"/>
              <w:rPr>
                <w:rFonts w:asciiTheme="majorHAnsi" w:hAnsiTheme="majorHAnsi"/>
              </w:rPr>
            </w:pPr>
          </w:p>
          <w:p w14:paraId="60BFAFB7" w14:textId="5DB156A3" w:rsidR="00357E65" w:rsidRPr="007E2EAA" w:rsidRDefault="005929D6" w:rsidP="007F5C7F">
            <w:pPr>
              <w:pStyle w:val="DocumentHeading2"/>
              <w:rPr>
                <w:rFonts w:asciiTheme="majorHAnsi" w:hAnsiTheme="majorHAnsi"/>
              </w:rPr>
            </w:pPr>
            <w:r>
              <w:rPr>
                <w:rFonts w:asciiTheme="majorHAnsi" w:hAnsiTheme="majorHAnsi"/>
              </w:rPr>
              <w:t>Education and q</w:t>
            </w:r>
            <w:r w:rsidR="00357E65" w:rsidRPr="007E2EAA">
              <w:rPr>
                <w:rFonts w:asciiTheme="majorHAnsi" w:hAnsiTheme="majorHAnsi"/>
              </w:rPr>
              <w:t>ualifications</w:t>
            </w:r>
          </w:p>
        </w:tc>
        <w:tc>
          <w:tcPr>
            <w:tcW w:w="4066" w:type="dxa"/>
          </w:tcPr>
          <w:p w14:paraId="64606ED2" w14:textId="77777777" w:rsidR="00357E65" w:rsidRDefault="00357E65" w:rsidP="007F5C7F">
            <w:pPr>
              <w:pStyle w:val="DocumentHeading2"/>
              <w:rPr>
                <w:rFonts w:asciiTheme="majorHAnsi" w:hAnsiTheme="majorHAnsi"/>
                <w:b w:val="0"/>
              </w:rPr>
            </w:pPr>
          </w:p>
          <w:p w14:paraId="718A5867" w14:textId="77777777" w:rsidR="007F5C7F" w:rsidRDefault="007F5C7F" w:rsidP="007F5C7F">
            <w:pPr>
              <w:pStyle w:val="DocumentHeading2"/>
              <w:rPr>
                <w:rFonts w:asciiTheme="majorHAnsi" w:hAnsiTheme="majorHAnsi"/>
                <w:b w:val="0"/>
              </w:rPr>
            </w:pPr>
            <w:r>
              <w:rPr>
                <w:rFonts w:asciiTheme="majorHAnsi" w:hAnsiTheme="majorHAnsi"/>
                <w:b w:val="0"/>
              </w:rPr>
              <w:t>First degree in a relevant subject, or equivalent industrial experience.</w:t>
            </w:r>
          </w:p>
          <w:p w14:paraId="5E98F8A7" w14:textId="77777777" w:rsidR="00B848E7" w:rsidRDefault="00B848E7" w:rsidP="007F5C7F">
            <w:pPr>
              <w:pStyle w:val="DocumentHeading2"/>
              <w:rPr>
                <w:rFonts w:asciiTheme="majorHAnsi" w:hAnsiTheme="majorHAnsi"/>
                <w:b w:val="0"/>
              </w:rPr>
            </w:pPr>
          </w:p>
          <w:p w14:paraId="34C4F56B" w14:textId="177A9DB4" w:rsidR="00B848E7" w:rsidRPr="007E2EAA" w:rsidRDefault="00B848E7" w:rsidP="007F5C7F">
            <w:pPr>
              <w:pStyle w:val="DocumentHeading2"/>
              <w:rPr>
                <w:rFonts w:asciiTheme="majorHAnsi" w:hAnsiTheme="majorHAnsi"/>
                <w:b w:val="0"/>
              </w:rPr>
            </w:pPr>
          </w:p>
        </w:tc>
        <w:tc>
          <w:tcPr>
            <w:tcW w:w="3503" w:type="dxa"/>
          </w:tcPr>
          <w:p w14:paraId="18AEE2D3" w14:textId="77777777" w:rsidR="00357E65" w:rsidRDefault="00357E65" w:rsidP="007F5C7F">
            <w:pPr>
              <w:pStyle w:val="DocumentHeading2"/>
              <w:rPr>
                <w:rFonts w:cs="Calibri"/>
                <w:b w:val="0"/>
              </w:rPr>
            </w:pPr>
          </w:p>
          <w:p w14:paraId="69BB5DE2" w14:textId="77777777" w:rsidR="007F5C7F" w:rsidRDefault="007F5C7F" w:rsidP="007F5C7F">
            <w:pPr>
              <w:pStyle w:val="DocumentHeading2"/>
              <w:rPr>
                <w:rFonts w:cs="Calibri"/>
                <w:b w:val="0"/>
              </w:rPr>
            </w:pPr>
            <w:r>
              <w:rPr>
                <w:rFonts w:cs="Calibri"/>
                <w:b w:val="0"/>
              </w:rPr>
              <w:t>A postgraduate qualification in a relevant subject.</w:t>
            </w:r>
          </w:p>
          <w:p w14:paraId="2945BF1D" w14:textId="77777777" w:rsidR="007F5C7F" w:rsidRDefault="007F5C7F" w:rsidP="007F5C7F">
            <w:pPr>
              <w:pStyle w:val="DocumentHeading2"/>
              <w:rPr>
                <w:rFonts w:cs="Calibri"/>
                <w:b w:val="0"/>
              </w:rPr>
            </w:pPr>
          </w:p>
          <w:p w14:paraId="73C1966C" w14:textId="77777777" w:rsidR="007F5C7F" w:rsidRDefault="007F5C7F" w:rsidP="007F5C7F">
            <w:pPr>
              <w:pStyle w:val="DocumentHeading2"/>
              <w:rPr>
                <w:rFonts w:cs="Calibri"/>
                <w:b w:val="0"/>
              </w:rPr>
            </w:pPr>
            <w:r>
              <w:rPr>
                <w:rFonts w:cs="Calibri"/>
                <w:b w:val="0"/>
              </w:rPr>
              <w:t>PGCHE qualification or willingness to study for, where contracted to teach in excess of 200 contract hours.</w:t>
            </w:r>
          </w:p>
          <w:p w14:paraId="7E947FB7" w14:textId="77777777" w:rsidR="007F5C7F" w:rsidRDefault="007F5C7F" w:rsidP="007F5C7F">
            <w:pPr>
              <w:pStyle w:val="DocumentHeading2"/>
              <w:rPr>
                <w:rFonts w:cs="Calibri"/>
                <w:b w:val="0"/>
              </w:rPr>
            </w:pPr>
          </w:p>
          <w:p w14:paraId="21F48951" w14:textId="77777777" w:rsidR="007F5C7F" w:rsidRDefault="007F5C7F" w:rsidP="007F5C7F">
            <w:pPr>
              <w:pStyle w:val="DocumentHeading2"/>
              <w:rPr>
                <w:rFonts w:cs="Calibri"/>
                <w:b w:val="0"/>
              </w:rPr>
            </w:pPr>
            <w:r>
              <w:rPr>
                <w:rFonts w:cs="Calibri"/>
                <w:b w:val="0"/>
              </w:rPr>
              <w:t>Fellowship of the Higher Education Academy.  Attaining membership will be a condition of probation, where contracted to teach in excess of 200 contract hours.</w:t>
            </w:r>
          </w:p>
          <w:p w14:paraId="0307DFF8" w14:textId="084082E9" w:rsidR="007F5C7F" w:rsidRPr="009A0D87" w:rsidRDefault="007F5C7F" w:rsidP="007F5C7F">
            <w:pPr>
              <w:pStyle w:val="DocumentHeading2"/>
              <w:rPr>
                <w:rFonts w:cs="Calibri"/>
                <w:b w:val="0"/>
              </w:rPr>
            </w:pPr>
          </w:p>
        </w:tc>
      </w:tr>
      <w:tr w:rsidR="00357E65" w:rsidRPr="007E2EAA" w14:paraId="0D12377C" w14:textId="77777777" w:rsidTr="00B848E7">
        <w:trPr>
          <w:trHeight w:val="2260"/>
        </w:trPr>
        <w:tc>
          <w:tcPr>
            <w:tcW w:w="1037" w:type="dxa"/>
          </w:tcPr>
          <w:p w14:paraId="5ADC0B2F" w14:textId="77777777" w:rsidR="00B848E7" w:rsidRDefault="00B848E7" w:rsidP="007F5C7F">
            <w:pPr>
              <w:pStyle w:val="DocumentHeading2"/>
              <w:rPr>
                <w:rFonts w:asciiTheme="majorHAnsi" w:hAnsiTheme="majorHAnsi"/>
              </w:rPr>
            </w:pPr>
          </w:p>
          <w:p w14:paraId="732D063D" w14:textId="01B06863" w:rsidR="00357E65" w:rsidRPr="007E2EAA" w:rsidRDefault="005929D6" w:rsidP="007F5C7F">
            <w:pPr>
              <w:pStyle w:val="DocumentHeading2"/>
              <w:rPr>
                <w:rFonts w:asciiTheme="majorHAnsi" w:hAnsiTheme="majorHAnsi"/>
              </w:rPr>
            </w:pPr>
            <w:r>
              <w:rPr>
                <w:rFonts w:asciiTheme="majorHAnsi" w:hAnsiTheme="majorHAnsi"/>
              </w:rPr>
              <w:t>Experience and k</w:t>
            </w:r>
            <w:r w:rsidR="00357E65" w:rsidRPr="007E2EAA">
              <w:rPr>
                <w:rFonts w:asciiTheme="majorHAnsi" w:hAnsiTheme="majorHAnsi"/>
              </w:rPr>
              <w:t>nowledge</w:t>
            </w:r>
          </w:p>
        </w:tc>
        <w:tc>
          <w:tcPr>
            <w:tcW w:w="4066" w:type="dxa"/>
          </w:tcPr>
          <w:p w14:paraId="0E232751" w14:textId="77777777" w:rsidR="00357E65" w:rsidRDefault="00357E65" w:rsidP="007F5C7F">
            <w:pPr>
              <w:pStyle w:val="DocumentHeading2"/>
              <w:rPr>
                <w:rFonts w:asciiTheme="majorHAnsi" w:hAnsiTheme="majorHAnsi"/>
                <w:b w:val="0"/>
              </w:rPr>
            </w:pPr>
          </w:p>
          <w:p w14:paraId="51812237" w14:textId="46C38039" w:rsidR="00AF4AA0" w:rsidRPr="006E0C53" w:rsidRDefault="00F06E09" w:rsidP="00B848E7">
            <w:pPr>
              <w:pStyle w:val="FALLetter"/>
              <w:ind w:left="0" w:right="33"/>
              <w:rPr>
                <w:rFonts w:asciiTheme="majorHAnsi" w:hAnsiTheme="majorHAnsi" w:cstheme="majorHAnsi"/>
                <w:sz w:val="22"/>
                <w:szCs w:val="22"/>
              </w:rPr>
            </w:pPr>
            <w:r w:rsidRPr="006E0C53">
              <w:rPr>
                <w:rFonts w:asciiTheme="majorHAnsi" w:hAnsiTheme="majorHAnsi" w:cstheme="majorHAnsi"/>
                <w:sz w:val="22"/>
                <w:szCs w:val="22"/>
              </w:rPr>
              <w:t xml:space="preserve">Industry </w:t>
            </w:r>
            <w:r w:rsidR="007B0F19" w:rsidRPr="006E0C53">
              <w:rPr>
                <w:rFonts w:asciiTheme="majorHAnsi" w:hAnsiTheme="majorHAnsi" w:cstheme="majorHAnsi"/>
                <w:sz w:val="22"/>
                <w:szCs w:val="22"/>
              </w:rPr>
              <w:t>experience at a senior level</w:t>
            </w:r>
            <w:r w:rsidRPr="006E0C53">
              <w:rPr>
                <w:rFonts w:asciiTheme="majorHAnsi" w:hAnsiTheme="majorHAnsi" w:cstheme="majorHAnsi"/>
                <w:sz w:val="22"/>
                <w:szCs w:val="22"/>
              </w:rPr>
              <w:t>:</w:t>
            </w:r>
            <w:r w:rsidR="007B0F19" w:rsidRPr="006E0C53">
              <w:rPr>
                <w:rFonts w:asciiTheme="majorHAnsi" w:hAnsiTheme="majorHAnsi" w:cstheme="majorHAnsi"/>
                <w:sz w:val="22"/>
                <w:szCs w:val="22"/>
              </w:rPr>
              <w:t xml:space="preserve"> </w:t>
            </w:r>
          </w:p>
          <w:p w14:paraId="620A7976" w14:textId="05346997" w:rsidR="00AF4AA0" w:rsidRDefault="00AF4AA0" w:rsidP="00B848E7">
            <w:pPr>
              <w:pStyle w:val="FALLetter"/>
              <w:ind w:left="0" w:right="33"/>
              <w:rPr>
                <w:rFonts w:ascii="Calibri" w:hAnsi="Calibri" w:cs="Calibri"/>
                <w:sz w:val="22"/>
              </w:rPr>
            </w:pPr>
            <w:r w:rsidRPr="006E0C53">
              <w:rPr>
                <w:rFonts w:asciiTheme="majorHAnsi" w:hAnsiTheme="majorHAnsi" w:cstheme="majorHAnsi"/>
                <w:sz w:val="22"/>
                <w:szCs w:val="22"/>
              </w:rPr>
              <w:t>Creative Director</w:t>
            </w:r>
            <w:r w:rsidR="00F06E09" w:rsidRPr="006E0C53">
              <w:rPr>
                <w:rFonts w:asciiTheme="majorHAnsi" w:hAnsiTheme="majorHAnsi" w:cstheme="majorHAnsi"/>
                <w:sz w:val="22"/>
                <w:szCs w:val="22"/>
              </w:rPr>
              <w:t>, Account Director, Planner, Marketing</w:t>
            </w:r>
            <w:r w:rsidR="00F06E09">
              <w:rPr>
                <w:rFonts w:ascii="Calibri" w:hAnsi="Calibri" w:cs="Calibri"/>
                <w:sz w:val="22"/>
              </w:rPr>
              <w:t xml:space="preserve"> Director</w:t>
            </w:r>
          </w:p>
          <w:p w14:paraId="681CFFC1" w14:textId="77777777" w:rsidR="00F06E09" w:rsidRDefault="00F06E09" w:rsidP="00B848E7">
            <w:pPr>
              <w:pStyle w:val="FALLetter"/>
              <w:ind w:left="0" w:right="33"/>
              <w:rPr>
                <w:rFonts w:ascii="Calibri" w:hAnsi="Calibri" w:cs="Calibri"/>
                <w:sz w:val="22"/>
              </w:rPr>
            </w:pPr>
          </w:p>
          <w:p w14:paraId="3B8C8161" w14:textId="184C4028" w:rsidR="00F06E09" w:rsidRPr="00F06E09" w:rsidRDefault="00F06E09" w:rsidP="00B848E7">
            <w:pPr>
              <w:pStyle w:val="FALLetter"/>
              <w:ind w:left="0" w:right="33"/>
              <w:rPr>
                <w:rFonts w:ascii="Calibri" w:hAnsi="Calibri" w:cs="Calibri"/>
                <w:sz w:val="22"/>
              </w:rPr>
            </w:pPr>
            <w:r w:rsidRPr="00F06E09">
              <w:rPr>
                <w:rFonts w:cs="Arial"/>
              </w:rPr>
              <w:t>Understanding of Consumer Psychology on the path to purchase</w:t>
            </w:r>
          </w:p>
          <w:p w14:paraId="7E46F904" w14:textId="265A750A" w:rsidR="007F5C7F" w:rsidRDefault="007F5C7F" w:rsidP="007F5C7F">
            <w:pPr>
              <w:pStyle w:val="DocumentHeading2"/>
              <w:rPr>
                <w:rFonts w:asciiTheme="majorHAnsi" w:hAnsiTheme="majorHAnsi"/>
                <w:b w:val="0"/>
              </w:rPr>
            </w:pPr>
          </w:p>
          <w:p w14:paraId="0B8EDE12" w14:textId="77777777" w:rsidR="007F5C7F" w:rsidRDefault="007F5C7F" w:rsidP="007F5C7F">
            <w:pPr>
              <w:pStyle w:val="DocumentHeading2"/>
              <w:rPr>
                <w:rFonts w:asciiTheme="majorHAnsi" w:hAnsiTheme="majorHAnsi"/>
                <w:b w:val="0"/>
              </w:rPr>
            </w:pPr>
            <w:r>
              <w:rPr>
                <w:rFonts w:asciiTheme="majorHAnsi" w:hAnsiTheme="majorHAnsi"/>
                <w:b w:val="0"/>
              </w:rPr>
              <w:t>Understanding of quality issues</w:t>
            </w:r>
            <w:r w:rsidR="00B848E7">
              <w:rPr>
                <w:rFonts w:asciiTheme="majorHAnsi" w:hAnsiTheme="majorHAnsi"/>
                <w:b w:val="0"/>
              </w:rPr>
              <w:t xml:space="preserve"> and requirements in HE.</w:t>
            </w:r>
          </w:p>
          <w:p w14:paraId="54FB6C4E" w14:textId="77777777" w:rsidR="00B848E7" w:rsidRDefault="00B848E7" w:rsidP="007F5C7F">
            <w:pPr>
              <w:pStyle w:val="DocumentHeading2"/>
              <w:rPr>
                <w:rFonts w:asciiTheme="majorHAnsi" w:hAnsiTheme="majorHAnsi"/>
                <w:b w:val="0"/>
              </w:rPr>
            </w:pPr>
          </w:p>
          <w:p w14:paraId="4C76E053" w14:textId="77777777" w:rsidR="00B848E7" w:rsidRDefault="00B848E7" w:rsidP="007F5C7F">
            <w:pPr>
              <w:pStyle w:val="DocumentHeading2"/>
              <w:rPr>
                <w:rFonts w:asciiTheme="majorHAnsi" w:hAnsiTheme="majorHAnsi"/>
                <w:b w:val="0"/>
              </w:rPr>
            </w:pPr>
            <w:r>
              <w:rPr>
                <w:rFonts w:asciiTheme="majorHAnsi" w:hAnsiTheme="majorHAnsi"/>
                <w:b w:val="0"/>
              </w:rPr>
              <w:t>Experience of teaching within a HE environment.</w:t>
            </w:r>
          </w:p>
          <w:p w14:paraId="21F6BB0D" w14:textId="77777777" w:rsidR="00B848E7" w:rsidRDefault="00B848E7" w:rsidP="007F5C7F">
            <w:pPr>
              <w:pStyle w:val="DocumentHeading2"/>
              <w:rPr>
                <w:rFonts w:asciiTheme="majorHAnsi" w:hAnsiTheme="majorHAnsi"/>
                <w:b w:val="0"/>
              </w:rPr>
            </w:pPr>
          </w:p>
          <w:p w14:paraId="1172993F" w14:textId="77777777" w:rsidR="00B848E7" w:rsidRDefault="00B848E7" w:rsidP="007F5C7F">
            <w:pPr>
              <w:pStyle w:val="DocumentHeading2"/>
              <w:rPr>
                <w:rFonts w:asciiTheme="majorHAnsi" w:hAnsiTheme="majorHAnsi"/>
                <w:b w:val="0"/>
              </w:rPr>
            </w:pPr>
            <w:r>
              <w:rPr>
                <w:rFonts w:asciiTheme="majorHAnsi" w:hAnsiTheme="majorHAnsi"/>
                <w:b w:val="0"/>
              </w:rPr>
              <w:t>Excellent presentation skills.</w:t>
            </w:r>
          </w:p>
          <w:p w14:paraId="21554B06" w14:textId="6803A40A" w:rsidR="00B848E7" w:rsidRPr="007E2EAA" w:rsidRDefault="00B848E7" w:rsidP="007F5C7F">
            <w:pPr>
              <w:pStyle w:val="DocumentHeading2"/>
              <w:rPr>
                <w:rFonts w:asciiTheme="majorHAnsi" w:hAnsiTheme="majorHAnsi"/>
                <w:b w:val="0"/>
              </w:rPr>
            </w:pPr>
          </w:p>
        </w:tc>
        <w:tc>
          <w:tcPr>
            <w:tcW w:w="3503" w:type="dxa"/>
          </w:tcPr>
          <w:p w14:paraId="66B7F021" w14:textId="77777777" w:rsidR="00357E65" w:rsidRDefault="00357E65" w:rsidP="00B848E7">
            <w:pPr>
              <w:pStyle w:val="DocumentHeading2"/>
              <w:rPr>
                <w:rFonts w:asciiTheme="majorHAnsi" w:hAnsiTheme="majorHAnsi"/>
                <w:b w:val="0"/>
              </w:rPr>
            </w:pPr>
          </w:p>
          <w:p w14:paraId="602BD834" w14:textId="7EF3C016" w:rsidR="00B848E7" w:rsidRPr="00B848E7" w:rsidRDefault="00B848E7" w:rsidP="00AF4AA0">
            <w:pPr>
              <w:pStyle w:val="DocumentHeading2"/>
              <w:rPr>
                <w:rFonts w:asciiTheme="majorHAnsi" w:hAnsiTheme="majorHAnsi"/>
                <w:b w:val="0"/>
              </w:rPr>
            </w:pPr>
          </w:p>
        </w:tc>
      </w:tr>
      <w:tr w:rsidR="00357E65" w:rsidRPr="007E2EAA" w14:paraId="50D95719" w14:textId="77777777" w:rsidTr="007F5C7F">
        <w:trPr>
          <w:trHeight w:val="2547"/>
        </w:trPr>
        <w:tc>
          <w:tcPr>
            <w:tcW w:w="1037" w:type="dxa"/>
          </w:tcPr>
          <w:p w14:paraId="25A3796C" w14:textId="77777777" w:rsidR="00B848E7" w:rsidRDefault="00B848E7" w:rsidP="007F5C7F">
            <w:pPr>
              <w:pStyle w:val="DocumentHeading2"/>
              <w:rPr>
                <w:rFonts w:asciiTheme="majorHAnsi" w:hAnsiTheme="majorHAnsi"/>
              </w:rPr>
            </w:pPr>
          </w:p>
          <w:p w14:paraId="0EE73570" w14:textId="25274BA8" w:rsidR="00357E65" w:rsidRPr="007E2EAA" w:rsidRDefault="005929D6" w:rsidP="007F5C7F">
            <w:pPr>
              <w:pStyle w:val="DocumentHeading2"/>
              <w:rPr>
                <w:rFonts w:asciiTheme="majorHAnsi" w:hAnsiTheme="majorHAnsi"/>
              </w:rPr>
            </w:pPr>
            <w:r>
              <w:rPr>
                <w:rFonts w:asciiTheme="majorHAnsi" w:hAnsiTheme="majorHAnsi"/>
              </w:rPr>
              <w:t>Skills and personal r</w:t>
            </w:r>
            <w:r w:rsidR="00357E65" w:rsidRPr="007E2EAA">
              <w:rPr>
                <w:rFonts w:asciiTheme="majorHAnsi" w:hAnsiTheme="majorHAnsi"/>
              </w:rPr>
              <w:t>equirements</w:t>
            </w:r>
          </w:p>
        </w:tc>
        <w:tc>
          <w:tcPr>
            <w:tcW w:w="4066" w:type="dxa"/>
          </w:tcPr>
          <w:p w14:paraId="42B994A9" w14:textId="77777777" w:rsidR="00357E65" w:rsidRDefault="00357E65" w:rsidP="007F5C7F">
            <w:pPr>
              <w:pStyle w:val="DocumentHeading2"/>
              <w:rPr>
                <w:rFonts w:asciiTheme="majorHAnsi" w:hAnsiTheme="majorHAnsi"/>
                <w:b w:val="0"/>
              </w:rPr>
            </w:pPr>
          </w:p>
          <w:p w14:paraId="069F14A6" w14:textId="77777777" w:rsidR="00B848E7" w:rsidRPr="00B848E7" w:rsidRDefault="00B848E7" w:rsidP="00B848E7">
            <w:pPr>
              <w:pStyle w:val="DocumentHeading2"/>
              <w:rPr>
                <w:rFonts w:asciiTheme="majorHAnsi" w:hAnsiTheme="majorHAnsi"/>
                <w:b w:val="0"/>
              </w:rPr>
            </w:pPr>
            <w:r w:rsidRPr="00B848E7">
              <w:rPr>
                <w:rFonts w:asciiTheme="majorHAnsi" w:hAnsiTheme="majorHAnsi"/>
                <w:b w:val="0"/>
              </w:rPr>
              <w:t>Excellent interpersonal skills.  The ability to communicate with enthusiasm.</w:t>
            </w:r>
          </w:p>
          <w:p w14:paraId="1FE7E81E" w14:textId="77777777" w:rsidR="00B848E7" w:rsidRPr="00B848E7" w:rsidRDefault="00B848E7" w:rsidP="00B848E7">
            <w:pPr>
              <w:pStyle w:val="DocumentHeading2"/>
              <w:rPr>
                <w:rFonts w:asciiTheme="majorHAnsi" w:hAnsiTheme="majorHAnsi"/>
                <w:b w:val="0"/>
              </w:rPr>
            </w:pPr>
          </w:p>
          <w:p w14:paraId="1EC08923" w14:textId="77777777" w:rsidR="00B848E7" w:rsidRPr="00B848E7" w:rsidRDefault="00B848E7" w:rsidP="00B848E7">
            <w:pPr>
              <w:pStyle w:val="DocumentHeading2"/>
              <w:rPr>
                <w:rFonts w:asciiTheme="majorHAnsi" w:hAnsiTheme="majorHAnsi"/>
                <w:b w:val="0"/>
              </w:rPr>
            </w:pPr>
            <w:r w:rsidRPr="00B848E7">
              <w:rPr>
                <w:rFonts w:asciiTheme="majorHAnsi" w:hAnsiTheme="majorHAnsi"/>
                <w:b w:val="0"/>
              </w:rPr>
              <w:t>Dedication to the development of the subject.</w:t>
            </w:r>
          </w:p>
          <w:p w14:paraId="5B59CD11" w14:textId="77777777" w:rsidR="00B848E7" w:rsidRPr="00B848E7" w:rsidRDefault="00B848E7" w:rsidP="00B848E7">
            <w:pPr>
              <w:pStyle w:val="DocumentHeading2"/>
              <w:rPr>
                <w:rFonts w:asciiTheme="majorHAnsi" w:hAnsiTheme="majorHAnsi"/>
                <w:b w:val="0"/>
              </w:rPr>
            </w:pPr>
          </w:p>
          <w:p w14:paraId="1F1CFEB6" w14:textId="1468178F" w:rsidR="00B848E7" w:rsidRPr="00B848E7" w:rsidRDefault="00B848E7" w:rsidP="00B848E7">
            <w:pPr>
              <w:pStyle w:val="DocumentHeading2"/>
              <w:rPr>
                <w:rFonts w:asciiTheme="majorHAnsi" w:hAnsiTheme="majorHAnsi"/>
                <w:b w:val="0"/>
              </w:rPr>
            </w:pPr>
            <w:r w:rsidRPr="00B848E7">
              <w:rPr>
                <w:rFonts w:asciiTheme="majorHAnsi" w:hAnsiTheme="majorHAnsi"/>
                <w:b w:val="0"/>
              </w:rPr>
              <w:t xml:space="preserve">Ability to network both within and outside the University  with appropriate </w:t>
            </w:r>
            <w:r w:rsidRPr="00B848E7">
              <w:rPr>
                <w:rFonts w:asciiTheme="majorHAnsi" w:hAnsiTheme="majorHAnsi"/>
                <w:b w:val="0"/>
              </w:rPr>
              <w:lastRenderedPageBreak/>
              <w:t>academic and non-academic partners.</w:t>
            </w:r>
          </w:p>
          <w:p w14:paraId="3664576C" w14:textId="77777777" w:rsidR="00B848E7" w:rsidRPr="00B848E7" w:rsidRDefault="00B848E7" w:rsidP="00B848E7">
            <w:pPr>
              <w:pStyle w:val="DocumentHeading2"/>
              <w:rPr>
                <w:rFonts w:asciiTheme="majorHAnsi" w:hAnsiTheme="majorHAnsi"/>
                <w:b w:val="0"/>
              </w:rPr>
            </w:pPr>
          </w:p>
          <w:p w14:paraId="427A92C4" w14:textId="77777777" w:rsidR="00B848E7" w:rsidRPr="00B848E7" w:rsidRDefault="00B848E7" w:rsidP="00B848E7">
            <w:pPr>
              <w:pStyle w:val="DocumentHeading2"/>
              <w:rPr>
                <w:rFonts w:asciiTheme="majorHAnsi" w:hAnsiTheme="majorHAnsi"/>
                <w:b w:val="0"/>
              </w:rPr>
            </w:pPr>
            <w:r w:rsidRPr="00B848E7">
              <w:rPr>
                <w:rFonts w:asciiTheme="majorHAnsi" w:hAnsiTheme="majorHAnsi"/>
                <w:b w:val="0"/>
              </w:rPr>
              <w:t>A progressive and dynamic approach to teaching in HE.</w:t>
            </w:r>
          </w:p>
          <w:p w14:paraId="735D3C72" w14:textId="77777777" w:rsidR="00B848E7" w:rsidRPr="00B848E7" w:rsidRDefault="00B848E7" w:rsidP="00B848E7">
            <w:pPr>
              <w:pStyle w:val="DocumentHeading2"/>
              <w:rPr>
                <w:rFonts w:asciiTheme="majorHAnsi" w:hAnsiTheme="majorHAnsi"/>
                <w:b w:val="0"/>
              </w:rPr>
            </w:pPr>
          </w:p>
          <w:p w14:paraId="5AE4DA0C" w14:textId="77777777" w:rsidR="00B848E7" w:rsidRPr="00B848E7" w:rsidRDefault="00B848E7" w:rsidP="00B848E7">
            <w:pPr>
              <w:pStyle w:val="DocumentHeading2"/>
              <w:rPr>
                <w:rFonts w:asciiTheme="majorHAnsi" w:hAnsiTheme="majorHAnsi"/>
                <w:b w:val="0"/>
              </w:rPr>
            </w:pPr>
            <w:r w:rsidRPr="00B848E7">
              <w:rPr>
                <w:rFonts w:asciiTheme="majorHAnsi" w:hAnsiTheme="majorHAnsi"/>
                <w:b w:val="0"/>
              </w:rPr>
              <w:t>Well-developed administrative abilities.</w:t>
            </w:r>
          </w:p>
          <w:p w14:paraId="188DE949" w14:textId="77777777" w:rsidR="00B848E7" w:rsidRPr="00B848E7" w:rsidRDefault="00B848E7" w:rsidP="00B848E7">
            <w:pPr>
              <w:pStyle w:val="DocumentHeading2"/>
              <w:rPr>
                <w:rFonts w:asciiTheme="majorHAnsi" w:hAnsiTheme="majorHAnsi"/>
                <w:b w:val="0"/>
              </w:rPr>
            </w:pPr>
          </w:p>
          <w:p w14:paraId="56F9D5AA" w14:textId="173B50B7" w:rsidR="00B848E7" w:rsidRPr="007E2EAA" w:rsidRDefault="00B848E7" w:rsidP="00B848E7">
            <w:pPr>
              <w:pStyle w:val="DocumentHeading2"/>
              <w:rPr>
                <w:rFonts w:asciiTheme="majorHAnsi" w:hAnsiTheme="majorHAnsi"/>
                <w:b w:val="0"/>
              </w:rPr>
            </w:pPr>
            <w:r w:rsidRPr="00B848E7">
              <w:rPr>
                <w:rFonts w:asciiTheme="majorHAnsi" w:hAnsiTheme="majorHAnsi"/>
                <w:b w:val="0"/>
              </w:rPr>
              <w:t>Constructive approach to team working.</w:t>
            </w:r>
          </w:p>
        </w:tc>
        <w:tc>
          <w:tcPr>
            <w:tcW w:w="3503" w:type="dxa"/>
            <w:vAlign w:val="center"/>
          </w:tcPr>
          <w:p w14:paraId="4986BBA4" w14:textId="77777777" w:rsidR="00357E65" w:rsidRPr="007E2EAA" w:rsidRDefault="00357E65" w:rsidP="007F5C7F">
            <w:pPr>
              <w:pStyle w:val="DocumentHeading2"/>
              <w:rPr>
                <w:rFonts w:asciiTheme="majorHAnsi" w:hAnsiTheme="majorHAnsi"/>
                <w:b w:val="0"/>
              </w:rPr>
            </w:pPr>
          </w:p>
        </w:tc>
      </w:tr>
    </w:tbl>
    <w:p w14:paraId="52602ED3" w14:textId="77777777" w:rsidR="007E6730" w:rsidRDefault="007E6730" w:rsidP="00AC48C8">
      <w:pPr>
        <w:pStyle w:val="Documentbody"/>
      </w:pPr>
    </w:p>
    <w:sectPr w:rsidR="007E6730" w:rsidSect="00AC48C8">
      <w:footerReference w:type="default" r:id="rId13"/>
      <w:headerReference w:type="first" r:id="rId14"/>
      <w:footerReference w:type="first" r:id="rId15"/>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BD8A7" w14:textId="77777777" w:rsidR="007B0F19" w:rsidRDefault="007B0F19" w:rsidP="00AC48C8">
      <w:r>
        <w:separator/>
      </w:r>
    </w:p>
  </w:endnote>
  <w:endnote w:type="continuationSeparator" w:id="0">
    <w:p w14:paraId="2FF7A02C" w14:textId="77777777" w:rsidR="007B0F19" w:rsidRDefault="007B0F19" w:rsidP="00AC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8B3A" w14:textId="77777777" w:rsidR="007B0F19" w:rsidRPr="00AC48C8" w:rsidRDefault="007B0F19" w:rsidP="00AC48C8">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9F208C">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9F208C">
      <w:rPr>
        <w:rFonts w:ascii="Calibri" w:hAnsi="Calibri" w:cs="Times New Roman"/>
        <w:noProof/>
        <w:sz w:val="22"/>
        <w:szCs w:val="22"/>
        <w:lang w:val="en-US"/>
      </w:rPr>
      <w:t>5</w:t>
    </w:r>
    <w:r w:rsidRPr="00AC48C8">
      <w:rPr>
        <w:rFonts w:ascii="Calibri" w:hAnsi="Calibri" w:cs="Times New Roman"/>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5F46" w14:textId="77777777" w:rsidR="007B0F19" w:rsidRDefault="007B0F19" w:rsidP="00AC48C8">
    <w:pPr>
      <w:pStyle w:val="Footer"/>
      <w:spacing w:line="280" w:lineRule="exact"/>
      <w:jc w:val="center"/>
      <w:rPr>
        <w:rFonts w:ascii="Calibri" w:hAnsi="Calibri" w:cs="Times New Roman"/>
        <w:sz w:val="22"/>
        <w:szCs w:val="22"/>
        <w:lang w:val="en-US"/>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9F208C">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9F208C">
      <w:rPr>
        <w:rFonts w:ascii="Calibri" w:hAnsi="Calibri" w:cs="Times New Roman"/>
        <w:noProof/>
        <w:sz w:val="22"/>
        <w:szCs w:val="22"/>
        <w:lang w:val="en-US"/>
      </w:rPr>
      <w:t>5</w:t>
    </w:r>
    <w:r w:rsidRPr="00AC48C8">
      <w:rPr>
        <w:rFonts w:ascii="Calibri" w:hAnsi="Calibri" w:cs="Times New Roman"/>
        <w:sz w:val="22"/>
        <w:szCs w:val="22"/>
        <w:lang w:val="en-US"/>
      </w:rPr>
      <w:fldChar w:fldCharType="end"/>
    </w:r>
  </w:p>
  <w:p w14:paraId="3FF4BF38" w14:textId="0C09ED9C" w:rsidR="007B0F19" w:rsidRPr="00A76D3D" w:rsidRDefault="007B0F19" w:rsidP="00A76D3D">
    <w:pPr>
      <w:pStyle w:val="Footer"/>
      <w:spacing w:line="280" w:lineRule="exact"/>
      <w:rPr>
        <w:rFonts w:asciiTheme="majorHAnsi" w:hAnsi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2593" w14:textId="77777777" w:rsidR="007B0F19" w:rsidRDefault="007B0F19" w:rsidP="00AC48C8">
      <w:r>
        <w:separator/>
      </w:r>
    </w:p>
  </w:footnote>
  <w:footnote w:type="continuationSeparator" w:id="0">
    <w:p w14:paraId="43CBDAD1" w14:textId="77777777" w:rsidR="007B0F19" w:rsidRDefault="007B0F19" w:rsidP="00AC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A511" w14:textId="77777777" w:rsidR="007B0F19" w:rsidRDefault="007B0F19" w:rsidP="00FC59B8">
    <w:pPr>
      <w:pStyle w:val="Header"/>
    </w:pPr>
    <w:r>
      <w:rPr>
        <w:noProof/>
        <w:lang w:eastAsia="en-GB"/>
      </w:rPr>
      <mc:AlternateContent>
        <mc:Choice Requires="wps">
          <w:drawing>
            <wp:anchor distT="0" distB="0" distL="114300" distR="114300" simplePos="0" relativeHeight="251659264" behindDoc="0" locked="0" layoutInCell="1" allowOverlap="1" wp14:anchorId="5CBD4DBF" wp14:editId="655C8FD2">
              <wp:simplePos x="0" y="0"/>
              <wp:positionH relativeFrom="page">
                <wp:posOffset>1043940</wp:posOffset>
              </wp:positionH>
              <wp:positionV relativeFrom="page">
                <wp:posOffset>972185</wp:posOffset>
              </wp:positionV>
              <wp:extent cx="6400800" cy="867240"/>
              <wp:effectExtent l="0" t="0" r="0" b="2222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8672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659A9" w14:textId="77777777" w:rsidR="007B0F19" w:rsidRDefault="007B0F19">
                          <w:r>
                            <w:rPr>
                              <w:noProof/>
                              <w:lang w:eastAsia="en-GB"/>
                            </w:rPr>
                            <w:drawing>
                              <wp:inline distT="0" distB="0" distL="0" distR="0" wp14:anchorId="212F34CE" wp14:editId="2B0988E5">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" filled="f" stroked="f">
              <v:textbox inset="0,0,0,0">
                <w:txbxContent>
                  <w:p w14:paraId="2B0659A9" w14:textId="77777777" w:rsidR="007B0F19" w:rsidRDefault="007B0F19">
                    <w:r>
                      <w:rPr>
                        <w:noProof/>
                        <w:lang w:eastAsia="en-GB"/>
                      </w:rPr>
                      <w:drawing>
                        <wp:inline distT="0" distB="0" distL="0" distR="0" wp14:anchorId="212F34CE" wp14:editId="2B0988E5">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F0"/>
    <w:multiLevelType w:val="hybridMultilevel"/>
    <w:tmpl w:val="CCCEB15C"/>
    <w:lvl w:ilvl="0" w:tplc="EA38E57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5929"/>
    <w:multiLevelType w:val="hybridMultilevel"/>
    <w:tmpl w:val="D3FC2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5387C"/>
    <w:multiLevelType w:val="hybridMultilevel"/>
    <w:tmpl w:val="35E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5721E"/>
    <w:multiLevelType w:val="hybridMultilevel"/>
    <w:tmpl w:val="8A52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80B65"/>
    <w:multiLevelType w:val="hybridMultilevel"/>
    <w:tmpl w:val="8FB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C55A3"/>
    <w:multiLevelType w:val="hybridMultilevel"/>
    <w:tmpl w:val="9578B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EA7529E"/>
    <w:multiLevelType w:val="hybridMultilevel"/>
    <w:tmpl w:val="742A0852"/>
    <w:lvl w:ilvl="0" w:tplc="937C9E4C">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45F3FEE"/>
    <w:multiLevelType w:val="hybridMultilevel"/>
    <w:tmpl w:val="73B68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82D2B1C"/>
    <w:multiLevelType w:val="hybridMultilevel"/>
    <w:tmpl w:val="1CBCC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B0627B"/>
    <w:multiLevelType w:val="hybridMultilevel"/>
    <w:tmpl w:val="501823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0"/>
  </w:num>
  <w:num w:numId="4">
    <w:abstractNumId w:val="5"/>
  </w:num>
  <w:num w:numId="5">
    <w:abstractNumId w:val="4"/>
  </w:num>
  <w:num w:numId="6">
    <w:abstractNumId w:val="1"/>
  </w:num>
  <w:num w:numId="7">
    <w:abstractNumId w:val="0"/>
  </w:num>
  <w:num w:numId="8">
    <w:abstractNumId w:val="6"/>
  </w:num>
  <w:num w:numId="9">
    <w:abstractNumId w:val="3"/>
    <w:lvlOverride w:ilvl="0">
      <w:startOverride w:val="1"/>
    </w:lvlOverride>
  </w:num>
  <w:num w:numId="10">
    <w:abstractNumId w:val="9"/>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73"/>
    <w:rsid w:val="000948E0"/>
    <w:rsid w:val="000E62D8"/>
    <w:rsid w:val="0010519C"/>
    <w:rsid w:val="00131479"/>
    <w:rsid w:val="00131D68"/>
    <w:rsid w:val="001B1F56"/>
    <w:rsid w:val="001F233B"/>
    <w:rsid w:val="00202903"/>
    <w:rsid w:val="0023711B"/>
    <w:rsid w:val="002B4205"/>
    <w:rsid w:val="002C241D"/>
    <w:rsid w:val="002C4C7E"/>
    <w:rsid w:val="00355270"/>
    <w:rsid w:val="00357E65"/>
    <w:rsid w:val="003D7F24"/>
    <w:rsid w:val="003E3F38"/>
    <w:rsid w:val="003E5A47"/>
    <w:rsid w:val="003F5710"/>
    <w:rsid w:val="004119AF"/>
    <w:rsid w:val="00414CC2"/>
    <w:rsid w:val="004B26A3"/>
    <w:rsid w:val="0051701C"/>
    <w:rsid w:val="005929D6"/>
    <w:rsid w:val="005C3375"/>
    <w:rsid w:val="0061444D"/>
    <w:rsid w:val="00620582"/>
    <w:rsid w:val="0065044C"/>
    <w:rsid w:val="006B1031"/>
    <w:rsid w:val="006E0C53"/>
    <w:rsid w:val="0076748C"/>
    <w:rsid w:val="007B0F19"/>
    <w:rsid w:val="007C030A"/>
    <w:rsid w:val="007E2EAA"/>
    <w:rsid w:val="007E6730"/>
    <w:rsid w:val="007F5C7F"/>
    <w:rsid w:val="007F6176"/>
    <w:rsid w:val="00807CC5"/>
    <w:rsid w:val="00830983"/>
    <w:rsid w:val="008474C6"/>
    <w:rsid w:val="008E5A65"/>
    <w:rsid w:val="0095742F"/>
    <w:rsid w:val="0096217C"/>
    <w:rsid w:val="00974148"/>
    <w:rsid w:val="009867DD"/>
    <w:rsid w:val="009C735B"/>
    <w:rsid w:val="009F208C"/>
    <w:rsid w:val="00A36C8E"/>
    <w:rsid w:val="00A51C98"/>
    <w:rsid w:val="00A76D3D"/>
    <w:rsid w:val="00A91473"/>
    <w:rsid w:val="00AC48C8"/>
    <w:rsid w:val="00AF4AA0"/>
    <w:rsid w:val="00B45A91"/>
    <w:rsid w:val="00B848E7"/>
    <w:rsid w:val="00B92EB2"/>
    <w:rsid w:val="00BF4C9C"/>
    <w:rsid w:val="00D6057C"/>
    <w:rsid w:val="00D77A98"/>
    <w:rsid w:val="00D917EE"/>
    <w:rsid w:val="00DB6569"/>
    <w:rsid w:val="00E513F7"/>
    <w:rsid w:val="00E62488"/>
    <w:rsid w:val="00E71E0A"/>
    <w:rsid w:val="00EB56D2"/>
    <w:rsid w:val="00F06E09"/>
    <w:rsid w:val="00F27554"/>
    <w:rsid w:val="00F50DA3"/>
    <w:rsid w:val="00F56CA7"/>
    <w:rsid w:val="00FC59B8"/>
    <w:rsid w:val="00FC64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821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B92EB2"/>
    <w:pPr>
      <w:pBdr>
        <w:bottom w:val="single" w:sz="1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7E6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2D8"/>
    <w:pPr>
      <w:ind w:left="720"/>
      <w:contextualSpacing/>
    </w:pPr>
  </w:style>
  <w:style w:type="paragraph" w:customStyle="1" w:styleId="FALLetter">
    <w:name w:val="FAL Letter"/>
    <w:basedOn w:val="Normal"/>
    <w:rsid w:val="00B848E7"/>
    <w:pPr>
      <w:spacing w:line="260" w:lineRule="exact"/>
      <w:ind w:left="-108" w:right="-249"/>
    </w:pPr>
    <w:rPr>
      <w:rFonts w:ascii="Arial" w:eastAsia="Times"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B92EB2"/>
    <w:pPr>
      <w:pBdr>
        <w:bottom w:val="single" w:sz="1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7E6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2D8"/>
    <w:pPr>
      <w:ind w:left="720"/>
      <w:contextualSpacing/>
    </w:pPr>
  </w:style>
  <w:style w:type="paragraph" w:customStyle="1" w:styleId="FALLetter">
    <w:name w:val="FAL Letter"/>
    <w:basedOn w:val="Normal"/>
    <w:rsid w:val="00B848E7"/>
    <w:pPr>
      <w:spacing w:line="260" w:lineRule="exact"/>
      <w:ind w:left="-108" w:right="-249"/>
    </w:pPr>
    <w:rPr>
      <w:rFonts w:ascii="Arial" w:eastAsia="Times"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alley\Dropbox\Falmouth%20University\Useful%20Resources\Falmouth%20Universit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056ee6-1216-4005-9ca4-65616817a0ea">F34WW2NJJ5TA-175-13623</_dlc_DocId>
    <_dlc_DocIdUrl xmlns="17056ee6-1216-4005-9ca4-65616817a0ea">
      <Url>https://sp.falmouth.ac.uk/sites/hr/hrst/_layouts/DocIdRedir.aspx?ID=F34WW2NJJ5TA-175-13623</Url>
      <Description>F34WW2NJJ5TA-175-13623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EC0AD99E03EB44A8DBFECEF608B8C3" ma:contentTypeVersion="7" ma:contentTypeDescription="Create a new document." ma:contentTypeScope="" ma:versionID="d608b6f20e5a58315378416d16fc4429">
  <xsd:schema xmlns:xsd="http://www.w3.org/2001/XMLSchema" xmlns:xs="http://www.w3.org/2001/XMLSchema" xmlns:p="http://schemas.microsoft.com/office/2006/metadata/properties" xmlns:ns2="17056ee6-1216-4005-9ca4-65616817a0ea" targetNamespace="http://schemas.microsoft.com/office/2006/metadata/properties" ma:root="true" ma:fieldsID="b2796f87ddef6c0924256db7ec8cd6bf" ns2:_="">
    <xsd:import namespace="17056ee6-1216-4005-9ca4-65616817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56ee6-1216-4005-9ca4-65616817a0e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64C1-CEEC-4E06-BA65-C27AA188D696}"/>
</file>

<file path=customXml/itemProps2.xml><?xml version="1.0" encoding="utf-8"?>
<ds:datastoreItem xmlns:ds="http://schemas.openxmlformats.org/officeDocument/2006/customXml" ds:itemID="{D8104034-F14A-4A71-8CF4-96011D3CABB2}"/>
</file>

<file path=customXml/itemProps3.xml><?xml version="1.0" encoding="utf-8"?>
<ds:datastoreItem xmlns:ds="http://schemas.openxmlformats.org/officeDocument/2006/customXml" ds:itemID="{5B35A3F6-C1F0-4F53-93AB-5963105BFDE0}"/>
</file>

<file path=customXml/itemProps4.xml><?xml version="1.0" encoding="utf-8"?>
<ds:datastoreItem xmlns:ds="http://schemas.openxmlformats.org/officeDocument/2006/customXml" ds:itemID="{0FBC2A0B-A496-4C8B-8F8E-DE998FDC6F03}"/>
</file>

<file path=customXml/itemProps5.xml><?xml version="1.0" encoding="utf-8"?>
<ds:datastoreItem xmlns:ds="http://schemas.openxmlformats.org/officeDocument/2006/customXml" ds:itemID="{A682FC86-173D-4674-994F-43C9ED5DA9EB}"/>
</file>

<file path=docProps/app.xml><?xml version="1.0" encoding="utf-8"?>
<Properties xmlns="http://schemas.openxmlformats.org/officeDocument/2006/extended-properties" xmlns:vt="http://schemas.openxmlformats.org/officeDocument/2006/docPropsVTypes">
  <Template>Falmouth University Document Template</Template>
  <TotalTime>0</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martincootedesign</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Smalley, Mark</dc:creator>
  <cp:lastModifiedBy>Rose, Serena</cp:lastModifiedBy>
  <cp:revision>3</cp:revision>
  <cp:lastPrinted>2015-10-01T09:04:00Z</cp:lastPrinted>
  <dcterms:created xsi:type="dcterms:W3CDTF">2015-10-01T09:04:00Z</dcterms:created>
  <dcterms:modified xsi:type="dcterms:W3CDTF">2015-10-01T09:04:00Z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0x01010001EC0AD99E03EB44A8DBFECEF608B8C3</vt:lpwstr>
  </property>
  <property fmtid="{D5CDD505-2E9C-101B-9397-08002B2CF9AE}" pid="3" name="_dlc_DocIdItemGuid">
    <vt:lpwstr>6a20ddfc-4de3-4255-b751-c0b22df73136</vt:lpwstr>
  </property>
  <property fmtid="{D5CDD505-2E9C-101B-9397-08002B2CF9AE}" pid="4" name="Order">
    <vt:r8>41500</vt:r8>
  </property>
</Properties>
</file>